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CC363" w14:textId="77777777" w:rsidR="003225AE" w:rsidRDefault="003225AE" w:rsidP="003225AE">
      <w:pPr>
        <w:spacing w:line="360" w:lineRule="auto"/>
        <w:ind w:left="-1350" w:right="-1170" w:firstLine="1260"/>
      </w:pPr>
      <w:r>
        <w:t>WEST VIRGINIA:</w:t>
      </w:r>
    </w:p>
    <w:p w14:paraId="26206C6E" w14:textId="77777777" w:rsidR="003225AE" w:rsidRDefault="003225AE" w:rsidP="003225AE">
      <w:pPr>
        <w:pStyle w:val="BodyText"/>
      </w:pPr>
      <w:r>
        <w:tab/>
        <w:t>At a special session of the County Commission, held for the County of Mercer, at the Courthouse thereof, on Wednesday, January 30, 2019.</w:t>
      </w:r>
    </w:p>
    <w:p w14:paraId="44EC8C08" w14:textId="77777777" w:rsidR="003225AE" w:rsidRDefault="003225AE" w:rsidP="003225AE">
      <w:pPr>
        <w:pStyle w:val="BodyText"/>
        <w:spacing w:line="360" w:lineRule="auto"/>
      </w:pPr>
      <w:r>
        <w:tab/>
        <w:t>Present:</w:t>
      </w:r>
      <w:r>
        <w:tab/>
      </w:r>
      <w:r>
        <w:tab/>
        <w:t>Gene Buckner,</w:t>
      </w:r>
      <w:r>
        <w:tab/>
      </w:r>
      <w:r>
        <w:tab/>
      </w:r>
      <w:r>
        <w:tab/>
        <w:t>Commissioner</w:t>
      </w:r>
    </w:p>
    <w:p w14:paraId="41C4E11A" w14:textId="77777777" w:rsidR="003225AE" w:rsidRPr="00366E68" w:rsidRDefault="003225AE" w:rsidP="003225AE">
      <w:pPr>
        <w:spacing w:line="360" w:lineRule="auto"/>
      </w:pPr>
      <w:r>
        <w:tab/>
      </w:r>
      <w:r w:rsidRPr="00366E68">
        <w:t>Present:</w:t>
      </w:r>
      <w:r w:rsidRPr="00366E68">
        <w:tab/>
      </w:r>
      <w:r>
        <w:tab/>
      </w:r>
      <w:r w:rsidRPr="00366E68">
        <w:t>Greg Puckett,</w:t>
      </w:r>
      <w:r w:rsidRPr="00366E68">
        <w:tab/>
      </w:r>
      <w:r w:rsidRPr="00366E68">
        <w:tab/>
      </w:r>
      <w:r w:rsidRPr="00366E68">
        <w:tab/>
        <w:t>Commissioner</w:t>
      </w:r>
    </w:p>
    <w:p w14:paraId="38FC8640" w14:textId="77777777" w:rsidR="003225AE" w:rsidRDefault="003225AE" w:rsidP="003225AE">
      <w:pPr>
        <w:spacing w:line="360" w:lineRule="auto"/>
      </w:pPr>
      <w:r w:rsidRPr="00366E68">
        <w:tab/>
        <w:t>Present:</w:t>
      </w:r>
      <w:r w:rsidRPr="00366E68">
        <w:tab/>
      </w:r>
      <w:r w:rsidRPr="00366E68">
        <w:tab/>
        <w:t>Bill Archer,</w:t>
      </w:r>
      <w:r w:rsidRPr="00366E68">
        <w:tab/>
      </w:r>
      <w:r w:rsidRPr="00366E68">
        <w:tab/>
      </w:r>
      <w:r w:rsidRPr="00366E68">
        <w:tab/>
        <w:t>Commissioner</w:t>
      </w:r>
    </w:p>
    <w:p w14:paraId="4AB71CFE" w14:textId="77777777" w:rsidR="003225AE" w:rsidRDefault="003225AE" w:rsidP="003225AE">
      <w:pPr>
        <w:pStyle w:val="NoSpacing"/>
        <w:rPr>
          <w:szCs w:val="24"/>
        </w:rPr>
      </w:pPr>
    </w:p>
    <w:p w14:paraId="6DE00AA5" w14:textId="77777777" w:rsidR="003225AE" w:rsidRDefault="003225AE" w:rsidP="003225AE">
      <w:pPr>
        <w:pStyle w:val="NoSpacing"/>
        <w:rPr>
          <w:szCs w:val="24"/>
        </w:rPr>
      </w:pPr>
    </w:p>
    <w:p w14:paraId="47055BFE" w14:textId="77777777" w:rsidR="003225AE" w:rsidRPr="002E578B" w:rsidRDefault="003225AE" w:rsidP="003225AE">
      <w:pPr>
        <w:pStyle w:val="BodyText"/>
        <w:jc w:val="center"/>
        <w:rPr>
          <w:b/>
          <w:szCs w:val="24"/>
        </w:rPr>
      </w:pPr>
      <w:r w:rsidRPr="002E578B">
        <w:rPr>
          <w:b/>
          <w:szCs w:val="24"/>
        </w:rPr>
        <w:t>NOTICE OF SPECIAL MEETING</w:t>
      </w:r>
    </w:p>
    <w:p w14:paraId="33A70973" w14:textId="77777777" w:rsidR="003225AE" w:rsidRPr="002E578B" w:rsidRDefault="003225AE" w:rsidP="003225AE">
      <w:pPr>
        <w:spacing w:line="480" w:lineRule="auto"/>
        <w:jc w:val="both"/>
        <w:rPr>
          <w:szCs w:val="24"/>
        </w:rPr>
      </w:pPr>
      <w:r w:rsidRPr="002E578B">
        <w:rPr>
          <w:szCs w:val="24"/>
        </w:rPr>
        <w:t>THE MERCER COUNTY COMMISSION WILL MEET IN SPECIAL SESSION ON WEDNESDAY, JANUARY 30, 2019 AT 9:00 A.M IN THE COMMISSION COURTROOM FOR CONSIDERATION OF THE FOLLOWING:</w:t>
      </w:r>
    </w:p>
    <w:p w14:paraId="2A224304" w14:textId="77777777" w:rsidR="003225AE" w:rsidRPr="002E578B" w:rsidRDefault="003225AE" w:rsidP="003225AE">
      <w:pPr>
        <w:pStyle w:val="ListParagraph"/>
        <w:numPr>
          <w:ilvl w:val="0"/>
          <w:numId w:val="5"/>
        </w:numPr>
        <w:contextualSpacing w:val="0"/>
        <w:rPr>
          <w:szCs w:val="24"/>
        </w:rPr>
      </w:pPr>
      <w:r w:rsidRPr="002E578B">
        <w:rPr>
          <w:szCs w:val="24"/>
        </w:rPr>
        <w:t xml:space="preserve"> AGREEMENT WITH WYTHEVILLE CUSTOM </w:t>
      </w:r>
    </w:p>
    <w:p w14:paraId="7F71B9CE" w14:textId="77777777" w:rsidR="003225AE" w:rsidRPr="002E578B" w:rsidRDefault="003225AE" w:rsidP="003225AE">
      <w:pPr>
        <w:pStyle w:val="ListParagraph"/>
        <w:ind w:left="1080"/>
        <w:rPr>
          <w:szCs w:val="24"/>
        </w:rPr>
      </w:pPr>
      <w:r w:rsidRPr="002E578B">
        <w:rPr>
          <w:szCs w:val="24"/>
        </w:rPr>
        <w:t xml:space="preserve"> COUNTER TOPS </w:t>
      </w:r>
    </w:p>
    <w:p w14:paraId="48F20D5F" w14:textId="77777777" w:rsidR="003225AE" w:rsidRPr="002E578B" w:rsidRDefault="003225AE" w:rsidP="003225AE">
      <w:pPr>
        <w:pStyle w:val="ListParagraph"/>
        <w:ind w:left="0"/>
        <w:rPr>
          <w:szCs w:val="24"/>
        </w:rPr>
      </w:pPr>
    </w:p>
    <w:p w14:paraId="08F7C0F8" w14:textId="77777777" w:rsidR="003225AE" w:rsidRPr="002E578B" w:rsidRDefault="003225AE" w:rsidP="003225AE">
      <w:pPr>
        <w:pStyle w:val="ListParagraph"/>
        <w:numPr>
          <w:ilvl w:val="0"/>
          <w:numId w:val="5"/>
        </w:numPr>
        <w:contextualSpacing w:val="0"/>
        <w:rPr>
          <w:szCs w:val="24"/>
        </w:rPr>
      </w:pPr>
      <w:r w:rsidRPr="002E578B">
        <w:rPr>
          <w:szCs w:val="24"/>
        </w:rPr>
        <w:t xml:space="preserve"> EXECUTIVE SESSION TO DISCUSS THE FOLLOWING:</w:t>
      </w:r>
    </w:p>
    <w:p w14:paraId="23B29A33" w14:textId="77777777" w:rsidR="003225AE" w:rsidRPr="002E578B" w:rsidRDefault="003225AE" w:rsidP="003225AE">
      <w:pPr>
        <w:pStyle w:val="ListParagraph"/>
        <w:numPr>
          <w:ilvl w:val="0"/>
          <w:numId w:val="3"/>
        </w:numPr>
        <w:contextualSpacing w:val="0"/>
        <w:rPr>
          <w:szCs w:val="24"/>
        </w:rPr>
      </w:pPr>
      <w:r w:rsidRPr="002E578B">
        <w:rPr>
          <w:szCs w:val="24"/>
        </w:rPr>
        <w:t xml:space="preserve">PROPERTIES </w:t>
      </w:r>
    </w:p>
    <w:p w14:paraId="15D26189" w14:textId="77777777" w:rsidR="003225AE" w:rsidRPr="002E578B" w:rsidRDefault="003225AE" w:rsidP="003225AE">
      <w:pPr>
        <w:pStyle w:val="ListParagraph"/>
        <w:numPr>
          <w:ilvl w:val="0"/>
          <w:numId w:val="3"/>
        </w:numPr>
        <w:contextualSpacing w:val="0"/>
        <w:rPr>
          <w:szCs w:val="24"/>
        </w:rPr>
      </w:pPr>
      <w:r w:rsidRPr="002E578B">
        <w:rPr>
          <w:szCs w:val="24"/>
        </w:rPr>
        <w:t xml:space="preserve">CITY FUNDING </w:t>
      </w:r>
    </w:p>
    <w:p w14:paraId="42F4716D" w14:textId="77777777" w:rsidR="003225AE" w:rsidRPr="002E578B" w:rsidRDefault="003225AE" w:rsidP="003225AE">
      <w:pPr>
        <w:ind w:left="720"/>
        <w:jc w:val="both"/>
        <w:rPr>
          <w:szCs w:val="24"/>
        </w:rPr>
      </w:pPr>
    </w:p>
    <w:p w14:paraId="36B04654" w14:textId="77777777" w:rsidR="003225AE" w:rsidRPr="002E578B" w:rsidRDefault="003225AE" w:rsidP="003225AE">
      <w:pPr>
        <w:ind w:left="2880" w:firstLine="720"/>
        <w:jc w:val="both"/>
        <w:rPr>
          <w:szCs w:val="24"/>
        </w:rPr>
      </w:pPr>
    </w:p>
    <w:p w14:paraId="2386D54A" w14:textId="77777777" w:rsidR="003225AE" w:rsidRPr="002E578B" w:rsidRDefault="003225AE" w:rsidP="003225AE">
      <w:pPr>
        <w:ind w:left="2160" w:firstLine="720"/>
        <w:jc w:val="both"/>
        <w:rPr>
          <w:szCs w:val="24"/>
        </w:rPr>
      </w:pPr>
      <w:r w:rsidRPr="002E578B">
        <w:rPr>
          <w:szCs w:val="24"/>
        </w:rPr>
        <w:t>GENE BUCKNER, PRESIDENT</w:t>
      </w:r>
    </w:p>
    <w:p w14:paraId="06B14A62" w14:textId="77777777" w:rsidR="003225AE" w:rsidRPr="002E578B" w:rsidRDefault="003225AE" w:rsidP="003225AE">
      <w:pPr>
        <w:jc w:val="both"/>
        <w:rPr>
          <w:szCs w:val="24"/>
        </w:rPr>
      </w:pPr>
      <w:r w:rsidRPr="002E578B">
        <w:rPr>
          <w:szCs w:val="24"/>
        </w:rPr>
        <w:tab/>
      </w:r>
      <w:r w:rsidRPr="002E578B">
        <w:rPr>
          <w:szCs w:val="24"/>
        </w:rPr>
        <w:tab/>
      </w:r>
      <w:r w:rsidRPr="002E578B">
        <w:rPr>
          <w:szCs w:val="24"/>
        </w:rPr>
        <w:tab/>
      </w:r>
      <w:r w:rsidRPr="002E578B">
        <w:rPr>
          <w:szCs w:val="24"/>
        </w:rPr>
        <w:tab/>
        <w:t xml:space="preserve">MERCER COUNTY COMMISSION </w:t>
      </w:r>
    </w:p>
    <w:p w14:paraId="5A7F448D" w14:textId="77777777" w:rsidR="003225AE" w:rsidRDefault="003225AE" w:rsidP="003225AE">
      <w:pPr>
        <w:pStyle w:val="NoSpacing"/>
        <w:rPr>
          <w:szCs w:val="24"/>
        </w:rPr>
      </w:pPr>
    </w:p>
    <w:p w14:paraId="5F75C2D7" w14:textId="77777777" w:rsidR="003225AE" w:rsidRDefault="003225AE" w:rsidP="003225AE">
      <w:pPr>
        <w:pStyle w:val="NoSpacing"/>
        <w:rPr>
          <w:szCs w:val="24"/>
        </w:rPr>
      </w:pPr>
    </w:p>
    <w:p w14:paraId="43C0A858" w14:textId="77777777" w:rsidR="003225AE" w:rsidRDefault="003225AE" w:rsidP="003225AE">
      <w:pPr>
        <w:pStyle w:val="NoSpacing"/>
        <w:rPr>
          <w:szCs w:val="24"/>
        </w:rPr>
      </w:pPr>
    </w:p>
    <w:p w14:paraId="51070392" w14:textId="77777777" w:rsidR="003225AE" w:rsidRDefault="003225AE" w:rsidP="003225AE">
      <w:pPr>
        <w:pStyle w:val="NoSpacing"/>
        <w:rPr>
          <w:szCs w:val="24"/>
        </w:rPr>
      </w:pPr>
    </w:p>
    <w:p w14:paraId="1520DC72" w14:textId="77777777" w:rsidR="003225AE" w:rsidRPr="00F777D2" w:rsidRDefault="003225AE" w:rsidP="003225AE">
      <w:pPr>
        <w:spacing w:line="480" w:lineRule="auto"/>
        <w:ind w:firstLine="720"/>
        <w:jc w:val="both"/>
        <w:rPr>
          <w:szCs w:val="24"/>
        </w:rPr>
      </w:pPr>
      <w:bookmarkStart w:id="0" w:name="_Hlk536785635"/>
      <w:r w:rsidRPr="00721269">
        <w:rPr>
          <w:szCs w:val="24"/>
        </w:rPr>
        <w:t>RE</w:t>
      </w:r>
      <w:r w:rsidRPr="003B578D">
        <w:rPr>
          <w:szCs w:val="24"/>
        </w:rPr>
        <w:t>:</w:t>
      </w:r>
      <w:r w:rsidRPr="00F777D2">
        <w:rPr>
          <w:szCs w:val="24"/>
        </w:rPr>
        <w:tab/>
      </w:r>
      <w:r>
        <w:rPr>
          <w:szCs w:val="24"/>
        </w:rPr>
        <w:t>AGREEMENT – CABINET DESIGNS, INC.</w:t>
      </w:r>
    </w:p>
    <w:p w14:paraId="28B5C42D" w14:textId="77777777" w:rsidR="003225AE" w:rsidRDefault="003225AE" w:rsidP="003225AE">
      <w:pPr>
        <w:spacing w:line="480" w:lineRule="auto"/>
        <w:ind w:firstLine="720"/>
        <w:jc w:val="both"/>
      </w:pPr>
      <w:r>
        <w:t xml:space="preserve">This day on motion of Bill Archer, Commissioner, seconded by Gene Buckner, Commissioner, the commission voted </w:t>
      </w:r>
      <w:r w:rsidRPr="00F777D2">
        <w:t xml:space="preserve">unanimously </w:t>
      </w:r>
      <w:r>
        <w:t>to approve an agreement with Cabinet Designs, Inc. for service counter renovations in the Sheriff’s Tax office. Funding in the amount of $23,740.62 will be taken from the Hotel Motel Fund.</w:t>
      </w:r>
    </w:p>
    <w:bookmarkEnd w:id="0"/>
    <w:p w14:paraId="6033C61E" w14:textId="77777777" w:rsidR="003225AE" w:rsidRDefault="003225AE" w:rsidP="003225AE">
      <w:pPr>
        <w:pStyle w:val="NoSpacing"/>
        <w:rPr>
          <w:szCs w:val="24"/>
        </w:rPr>
      </w:pPr>
    </w:p>
    <w:p w14:paraId="3D444996" w14:textId="77777777" w:rsidR="003225AE" w:rsidRDefault="003225AE" w:rsidP="003225AE">
      <w:pPr>
        <w:pStyle w:val="BodyText"/>
        <w:ind w:firstLine="720"/>
      </w:pPr>
      <w:r w:rsidRPr="004B48D7">
        <w:rPr>
          <w:szCs w:val="24"/>
        </w:rPr>
        <w:t>RE</w:t>
      </w:r>
      <w:r w:rsidRPr="00721269">
        <w:t>:</w:t>
      </w:r>
      <w:r>
        <w:tab/>
        <w:t>EXECUTIVE SESSION</w:t>
      </w:r>
    </w:p>
    <w:p w14:paraId="7FC7CD6A" w14:textId="77777777" w:rsidR="003225AE" w:rsidRDefault="003225AE" w:rsidP="003225AE">
      <w:pPr>
        <w:pStyle w:val="BodyText"/>
        <w:ind w:firstLine="720"/>
      </w:pPr>
      <w:r>
        <w:t>This day on motion of Greg Puckett, Commissioner, seconded by Bill Archer, Commissioner, the Commission voted unanimously to go into executive session for discussion of properties and city funding. On motion of Greg Puckett, Commissioner, seconded by Bill Archer, Commissioner, the Commission voted unanimously to come out of executive session and go back into regular session. No votes were taken during the executive session.</w:t>
      </w:r>
      <w:r w:rsidRPr="00C53A45">
        <w:t xml:space="preserve"> </w:t>
      </w:r>
    </w:p>
    <w:p w14:paraId="2F20581D" w14:textId="77777777" w:rsidR="003225AE" w:rsidRDefault="003225AE" w:rsidP="003225AE">
      <w:pPr>
        <w:pStyle w:val="BodyText"/>
        <w:ind w:firstLine="720"/>
      </w:pPr>
    </w:p>
    <w:p w14:paraId="06E12D13" w14:textId="77777777" w:rsidR="003225AE" w:rsidRDefault="003225AE" w:rsidP="003225AE">
      <w:pPr>
        <w:pStyle w:val="NoSpacing"/>
        <w:rPr>
          <w:szCs w:val="24"/>
        </w:rPr>
      </w:pPr>
    </w:p>
    <w:p w14:paraId="078AF1E5" w14:textId="77777777" w:rsidR="003225AE" w:rsidRDefault="003225AE" w:rsidP="003225AE">
      <w:pPr>
        <w:pStyle w:val="NoSpacing"/>
        <w:rPr>
          <w:szCs w:val="24"/>
        </w:rPr>
      </w:pPr>
      <w:r>
        <w:rPr>
          <w:szCs w:val="24"/>
        </w:rPr>
        <w:tab/>
      </w:r>
    </w:p>
    <w:p w14:paraId="786E964F" w14:textId="77777777" w:rsidR="003225AE" w:rsidRDefault="003225AE" w:rsidP="003225AE">
      <w:pPr>
        <w:pStyle w:val="NoSpacing"/>
        <w:rPr>
          <w:szCs w:val="24"/>
        </w:rPr>
      </w:pPr>
    </w:p>
    <w:p w14:paraId="458956C6" w14:textId="77777777" w:rsidR="003225AE" w:rsidRDefault="003225AE" w:rsidP="003225AE">
      <w:pPr>
        <w:pStyle w:val="NoSpacing"/>
        <w:rPr>
          <w:szCs w:val="24"/>
        </w:rPr>
      </w:pPr>
    </w:p>
    <w:p w14:paraId="40D2D05B" w14:textId="77777777" w:rsidR="003225AE" w:rsidRPr="00F777D2" w:rsidRDefault="003225AE" w:rsidP="003225AE">
      <w:pPr>
        <w:spacing w:line="480" w:lineRule="auto"/>
        <w:ind w:firstLine="720"/>
        <w:jc w:val="both"/>
        <w:rPr>
          <w:szCs w:val="24"/>
        </w:rPr>
      </w:pPr>
      <w:r w:rsidRPr="00721269">
        <w:rPr>
          <w:szCs w:val="24"/>
        </w:rPr>
        <w:t>RE</w:t>
      </w:r>
      <w:r w:rsidRPr="003B578D">
        <w:rPr>
          <w:szCs w:val="24"/>
        </w:rPr>
        <w:t>:</w:t>
      </w:r>
      <w:r w:rsidRPr="00F777D2">
        <w:rPr>
          <w:szCs w:val="24"/>
        </w:rPr>
        <w:tab/>
      </w:r>
      <w:r>
        <w:rPr>
          <w:szCs w:val="24"/>
        </w:rPr>
        <w:t>ASSESSMENT OF PROPERTIES</w:t>
      </w:r>
    </w:p>
    <w:p w14:paraId="72901882" w14:textId="77777777" w:rsidR="003225AE" w:rsidRDefault="003225AE" w:rsidP="003225AE">
      <w:pPr>
        <w:spacing w:line="480" w:lineRule="auto"/>
        <w:ind w:firstLine="720"/>
        <w:jc w:val="both"/>
      </w:pPr>
      <w:r>
        <w:t xml:space="preserve">This day on motion of Greg Puckett, Commissioner, seconded by Bill Archer, Commissioner, the commission voted </w:t>
      </w:r>
      <w:r w:rsidRPr="00F777D2">
        <w:t xml:space="preserve">unanimously </w:t>
      </w:r>
      <w:r>
        <w:t>for some due diligence of available properties to assess potential opportunities for county infrastructure expansion. Funding of up to $23,000 will be taken from the Video Lottery Fund.</w:t>
      </w:r>
    </w:p>
    <w:p w14:paraId="1D09312F" w14:textId="77777777" w:rsidR="003225AE" w:rsidRDefault="003225AE" w:rsidP="003225AE">
      <w:pPr>
        <w:spacing w:line="480" w:lineRule="auto"/>
        <w:ind w:firstLine="720"/>
        <w:jc w:val="both"/>
        <w:rPr>
          <w:szCs w:val="24"/>
        </w:rPr>
      </w:pPr>
    </w:p>
    <w:p w14:paraId="04B09897" w14:textId="77777777" w:rsidR="003225AE" w:rsidRDefault="003225AE" w:rsidP="003225AE">
      <w:pPr>
        <w:pStyle w:val="BodyText"/>
        <w:spacing w:line="360" w:lineRule="auto"/>
        <w:ind w:firstLine="720"/>
      </w:pPr>
      <w:r w:rsidRPr="00A15C2A">
        <w:t>It is ordered that</w:t>
      </w:r>
      <w:r>
        <w:t xml:space="preserve"> this Commission be and is hereby adjourned until Tuesday, February 12, 2019.</w:t>
      </w:r>
      <w:r w:rsidRPr="005116D9">
        <w:t xml:space="preserve"> </w:t>
      </w:r>
      <w:r>
        <w:tab/>
      </w:r>
      <w:r>
        <w:tab/>
      </w:r>
      <w:r>
        <w:tab/>
        <w:t xml:space="preserve">           </w:t>
      </w:r>
    </w:p>
    <w:p w14:paraId="05DA9B65" w14:textId="77777777" w:rsidR="003225AE" w:rsidRDefault="003225AE" w:rsidP="003225AE">
      <w:pPr>
        <w:pStyle w:val="BodyText"/>
        <w:spacing w:line="360" w:lineRule="auto"/>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1793639E" w14:textId="77777777" w:rsidR="00500CD5" w:rsidRPr="003225AE" w:rsidRDefault="00500CD5" w:rsidP="003225AE">
      <w:bookmarkStart w:id="1" w:name="_GoBack"/>
      <w:bookmarkEnd w:id="1"/>
    </w:p>
    <w:sectPr w:rsidR="00500CD5" w:rsidRPr="003225AE" w:rsidSect="00AF5DC8">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25CD"/>
    <w:multiLevelType w:val="hybridMultilevel"/>
    <w:tmpl w:val="AEE2C01E"/>
    <w:lvl w:ilvl="0" w:tplc="945295F0">
      <w:numFmt w:val="bullet"/>
      <w:lvlText w:val="-"/>
      <w:lvlJc w:val="left"/>
      <w:pPr>
        <w:ind w:left="5550" w:hanging="360"/>
      </w:pPr>
      <w:rPr>
        <w:rFonts w:ascii="Times New Roman" w:eastAsia="Times New Roman" w:hAnsi="Times New Roman" w:cs="Times New Roman" w:hint="default"/>
      </w:rPr>
    </w:lvl>
    <w:lvl w:ilvl="1" w:tplc="04090003">
      <w:start w:val="1"/>
      <w:numFmt w:val="bullet"/>
      <w:lvlText w:val="o"/>
      <w:lvlJc w:val="left"/>
      <w:pPr>
        <w:ind w:left="6270" w:hanging="360"/>
      </w:pPr>
      <w:rPr>
        <w:rFonts w:ascii="Courier New" w:hAnsi="Courier New" w:cs="Courier New" w:hint="default"/>
      </w:rPr>
    </w:lvl>
    <w:lvl w:ilvl="2" w:tplc="04090005">
      <w:start w:val="1"/>
      <w:numFmt w:val="bullet"/>
      <w:lvlText w:val=""/>
      <w:lvlJc w:val="left"/>
      <w:pPr>
        <w:ind w:left="6990" w:hanging="360"/>
      </w:pPr>
      <w:rPr>
        <w:rFonts w:ascii="Wingdings" w:hAnsi="Wingdings" w:hint="default"/>
      </w:rPr>
    </w:lvl>
    <w:lvl w:ilvl="3" w:tplc="04090001">
      <w:start w:val="1"/>
      <w:numFmt w:val="bullet"/>
      <w:lvlText w:val=""/>
      <w:lvlJc w:val="left"/>
      <w:pPr>
        <w:ind w:left="7710" w:hanging="360"/>
      </w:pPr>
      <w:rPr>
        <w:rFonts w:ascii="Symbol" w:hAnsi="Symbol" w:hint="default"/>
      </w:rPr>
    </w:lvl>
    <w:lvl w:ilvl="4" w:tplc="04090003">
      <w:start w:val="1"/>
      <w:numFmt w:val="bullet"/>
      <w:lvlText w:val="o"/>
      <w:lvlJc w:val="left"/>
      <w:pPr>
        <w:ind w:left="8430" w:hanging="360"/>
      </w:pPr>
      <w:rPr>
        <w:rFonts w:ascii="Courier New" w:hAnsi="Courier New" w:cs="Courier New" w:hint="default"/>
      </w:rPr>
    </w:lvl>
    <w:lvl w:ilvl="5" w:tplc="04090005">
      <w:start w:val="1"/>
      <w:numFmt w:val="bullet"/>
      <w:lvlText w:val=""/>
      <w:lvlJc w:val="left"/>
      <w:pPr>
        <w:ind w:left="9150" w:hanging="360"/>
      </w:pPr>
      <w:rPr>
        <w:rFonts w:ascii="Wingdings" w:hAnsi="Wingdings" w:hint="default"/>
      </w:rPr>
    </w:lvl>
    <w:lvl w:ilvl="6" w:tplc="04090001">
      <w:start w:val="1"/>
      <w:numFmt w:val="bullet"/>
      <w:lvlText w:val=""/>
      <w:lvlJc w:val="left"/>
      <w:pPr>
        <w:ind w:left="9870" w:hanging="360"/>
      </w:pPr>
      <w:rPr>
        <w:rFonts w:ascii="Symbol" w:hAnsi="Symbol" w:hint="default"/>
      </w:rPr>
    </w:lvl>
    <w:lvl w:ilvl="7" w:tplc="04090003">
      <w:start w:val="1"/>
      <w:numFmt w:val="bullet"/>
      <w:lvlText w:val="o"/>
      <w:lvlJc w:val="left"/>
      <w:pPr>
        <w:ind w:left="10590" w:hanging="360"/>
      </w:pPr>
      <w:rPr>
        <w:rFonts w:ascii="Courier New" w:hAnsi="Courier New" w:cs="Courier New" w:hint="default"/>
      </w:rPr>
    </w:lvl>
    <w:lvl w:ilvl="8" w:tplc="04090005">
      <w:start w:val="1"/>
      <w:numFmt w:val="bullet"/>
      <w:lvlText w:val=""/>
      <w:lvlJc w:val="left"/>
      <w:pPr>
        <w:ind w:left="11310" w:hanging="360"/>
      </w:pPr>
      <w:rPr>
        <w:rFonts w:ascii="Wingdings" w:hAnsi="Wingdings" w:hint="default"/>
      </w:rPr>
    </w:lvl>
  </w:abstractNum>
  <w:abstractNum w:abstractNumId="1" w15:restartNumberingAfterBreak="0">
    <w:nsid w:val="304C0B96"/>
    <w:multiLevelType w:val="hybridMultilevel"/>
    <w:tmpl w:val="58C6F89A"/>
    <w:lvl w:ilvl="0" w:tplc="3EBAF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975A8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3" w15:restartNumberingAfterBreak="0">
    <w:nsid w:val="7C144F84"/>
    <w:multiLevelType w:val="hybridMultilevel"/>
    <w:tmpl w:val="2B1666FC"/>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 w15:restartNumberingAfterBreak="0">
    <w:nsid w:val="7C8D063B"/>
    <w:multiLevelType w:val="hybridMultilevel"/>
    <w:tmpl w:val="235E3F88"/>
    <w:lvl w:ilvl="0" w:tplc="75A839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C8"/>
    <w:rsid w:val="003225AE"/>
    <w:rsid w:val="00500CD5"/>
    <w:rsid w:val="00AE3520"/>
    <w:rsid w:val="00AF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DB278"/>
  <w15:chartTrackingRefBased/>
  <w15:docId w15:val="{BA7AF974-77A0-4ECE-A847-A134359A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DC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F5DC8"/>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DC8"/>
    <w:rPr>
      <w:rFonts w:ascii="Times New Roman" w:eastAsia="Times New Roman" w:hAnsi="Times New Roman" w:cs="Times New Roman"/>
      <w:sz w:val="24"/>
      <w:szCs w:val="20"/>
    </w:rPr>
  </w:style>
  <w:style w:type="paragraph" w:styleId="ListParagraph">
    <w:name w:val="List Paragraph"/>
    <w:basedOn w:val="Normal"/>
    <w:uiPriority w:val="34"/>
    <w:qFormat/>
    <w:rsid w:val="00AF5DC8"/>
    <w:pPr>
      <w:ind w:left="720"/>
      <w:contextualSpacing/>
    </w:pPr>
  </w:style>
  <w:style w:type="paragraph" w:styleId="BodyText">
    <w:name w:val="Body Text"/>
    <w:basedOn w:val="Normal"/>
    <w:link w:val="BodyTextChar"/>
    <w:rsid w:val="00AF5DC8"/>
    <w:pPr>
      <w:spacing w:line="480" w:lineRule="auto"/>
      <w:jc w:val="both"/>
    </w:pPr>
  </w:style>
  <w:style w:type="character" w:customStyle="1" w:styleId="BodyTextChar">
    <w:name w:val="Body Text Char"/>
    <w:basedOn w:val="DefaultParagraphFont"/>
    <w:link w:val="BodyText"/>
    <w:rsid w:val="00AF5DC8"/>
    <w:rPr>
      <w:rFonts w:ascii="Times New Roman" w:eastAsia="Times New Roman" w:hAnsi="Times New Roman" w:cs="Times New Roman"/>
      <w:sz w:val="24"/>
      <w:szCs w:val="20"/>
    </w:rPr>
  </w:style>
  <w:style w:type="paragraph" w:customStyle="1" w:styleId="Default">
    <w:name w:val="Default"/>
    <w:rsid w:val="00AF5DC8"/>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AF5DC8"/>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 - CC</dc:creator>
  <cp:keywords/>
  <dc:description/>
  <cp:lastModifiedBy>Jessica Dixon - CC</cp:lastModifiedBy>
  <cp:revision>2</cp:revision>
  <dcterms:created xsi:type="dcterms:W3CDTF">2019-02-07T14:40:00Z</dcterms:created>
  <dcterms:modified xsi:type="dcterms:W3CDTF">2019-02-07T14:40:00Z</dcterms:modified>
</cp:coreProperties>
</file>