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5D8B" w14:textId="77777777" w:rsidR="00CD532C" w:rsidRDefault="00CD532C" w:rsidP="00CD532C">
      <w:pPr>
        <w:spacing w:line="360" w:lineRule="auto"/>
        <w:ind w:left="-1350" w:right="-1170" w:firstLine="1260"/>
      </w:pPr>
      <w:r>
        <w:t>WEST VIRGINIA:</w:t>
      </w:r>
    </w:p>
    <w:p w14:paraId="19E463B5" w14:textId="77777777" w:rsidR="00CD532C" w:rsidRDefault="00CD532C" w:rsidP="00CD532C">
      <w:pPr>
        <w:pStyle w:val="BodyText"/>
      </w:pPr>
      <w:r>
        <w:tab/>
        <w:t>At a special session of the County Commission, held for the County of Mercer, at the Courthouse thereof, on Tuesday, July 23, 2019.</w:t>
      </w:r>
    </w:p>
    <w:p w14:paraId="69D1D1CC" w14:textId="77777777" w:rsidR="00CD532C" w:rsidRDefault="00CD532C" w:rsidP="00CD532C">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316A5E0B" w14:textId="77777777" w:rsidR="00CD532C" w:rsidRDefault="00CD532C" w:rsidP="00CD532C">
      <w:pPr>
        <w:pStyle w:val="BodyText"/>
        <w:spacing w:line="360" w:lineRule="auto"/>
      </w:pPr>
      <w:r>
        <w:tab/>
        <w:t>Present:</w:t>
      </w:r>
      <w:r>
        <w:tab/>
      </w:r>
      <w:r>
        <w:tab/>
        <w:t>Greg Puckett,</w:t>
      </w:r>
      <w:r>
        <w:tab/>
      </w:r>
      <w:r>
        <w:tab/>
      </w:r>
      <w:r>
        <w:tab/>
        <w:t>Commissioner</w:t>
      </w:r>
    </w:p>
    <w:p w14:paraId="58A6AB27" w14:textId="77777777" w:rsidR="00CD532C" w:rsidRDefault="00CD532C" w:rsidP="00CD532C">
      <w:pPr>
        <w:pStyle w:val="BodyText"/>
        <w:spacing w:line="360" w:lineRule="auto"/>
      </w:pPr>
      <w:r>
        <w:tab/>
      </w:r>
      <w:r w:rsidRPr="00BC7013">
        <w:t>Present:</w:t>
      </w:r>
      <w:r w:rsidRPr="00BC7013">
        <w:tab/>
      </w:r>
      <w:r w:rsidRPr="00BC7013">
        <w:tab/>
        <w:t>Bill Archer,</w:t>
      </w:r>
      <w:r w:rsidRPr="00BC7013">
        <w:tab/>
      </w:r>
      <w:r w:rsidRPr="00BC7013">
        <w:tab/>
      </w:r>
      <w:r w:rsidRPr="00BC7013">
        <w:tab/>
        <w:t>Commissioner</w:t>
      </w:r>
    </w:p>
    <w:p w14:paraId="0D00EB3C" w14:textId="77777777" w:rsidR="00CD532C" w:rsidRDefault="00CD532C" w:rsidP="00CD532C">
      <w:pPr>
        <w:pStyle w:val="BodyText"/>
        <w:jc w:val="center"/>
        <w:rPr>
          <w:b/>
          <w:szCs w:val="28"/>
        </w:rPr>
      </w:pPr>
    </w:p>
    <w:p w14:paraId="774D1E22" w14:textId="77777777" w:rsidR="00CD532C" w:rsidRPr="00D62D5B" w:rsidRDefault="00CD532C" w:rsidP="00CD532C">
      <w:pPr>
        <w:pStyle w:val="BodyText"/>
        <w:jc w:val="center"/>
        <w:rPr>
          <w:b/>
          <w:szCs w:val="24"/>
        </w:rPr>
      </w:pPr>
      <w:r w:rsidRPr="00D62D5B">
        <w:rPr>
          <w:b/>
          <w:szCs w:val="24"/>
        </w:rPr>
        <w:t>NOTICE OF SPECIAL MEETING</w:t>
      </w:r>
    </w:p>
    <w:p w14:paraId="6489E72D" w14:textId="77777777" w:rsidR="00CD532C" w:rsidRPr="00D95152" w:rsidRDefault="00CD532C" w:rsidP="00CD532C">
      <w:pPr>
        <w:spacing w:line="480" w:lineRule="auto"/>
        <w:jc w:val="both"/>
        <w:rPr>
          <w:szCs w:val="24"/>
        </w:rPr>
      </w:pPr>
      <w:r w:rsidRPr="00D95152">
        <w:rPr>
          <w:szCs w:val="24"/>
        </w:rPr>
        <w:t>THE MERCER COUNTY COMMISSION WILL MEET IN SPECIAL SESSION ON TUESDAY, JULY 23, 2019 AT 10:00 A.M IN THE COMMISSION COURTROOM FOR CONSIDERATION OF THE FOLLOWING:</w:t>
      </w:r>
      <w:r w:rsidRPr="00D95152">
        <w:rPr>
          <w:szCs w:val="24"/>
        </w:rPr>
        <w:tab/>
      </w:r>
    </w:p>
    <w:p w14:paraId="197687AF" w14:textId="77777777" w:rsidR="00CD532C" w:rsidRDefault="00CD532C" w:rsidP="00CD532C">
      <w:pPr>
        <w:pStyle w:val="NoSpacing"/>
        <w:numPr>
          <w:ilvl w:val="0"/>
          <w:numId w:val="30"/>
        </w:numPr>
        <w:rPr>
          <w:szCs w:val="24"/>
        </w:rPr>
      </w:pPr>
      <w:r>
        <w:rPr>
          <w:szCs w:val="24"/>
        </w:rPr>
        <w:t xml:space="preserve">FY 2019/2020 Budget Revision #1 General County Fund </w:t>
      </w:r>
    </w:p>
    <w:p w14:paraId="73401259" w14:textId="77777777" w:rsidR="00CD532C" w:rsidRDefault="00CD532C" w:rsidP="00CD532C">
      <w:pPr>
        <w:pStyle w:val="NoSpacing"/>
        <w:ind w:left="720"/>
        <w:rPr>
          <w:szCs w:val="24"/>
        </w:rPr>
      </w:pPr>
    </w:p>
    <w:p w14:paraId="7C0CCEFF" w14:textId="77777777" w:rsidR="00CD532C" w:rsidRDefault="00CD532C" w:rsidP="00CD532C">
      <w:pPr>
        <w:pStyle w:val="NoSpacing"/>
        <w:numPr>
          <w:ilvl w:val="0"/>
          <w:numId w:val="30"/>
        </w:numPr>
        <w:rPr>
          <w:szCs w:val="24"/>
        </w:rPr>
      </w:pPr>
      <w:r>
        <w:rPr>
          <w:szCs w:val="24"/>
        </w:rPr>
        <w:t>Frontier Communications Estimate for ELAN Circuit at 1422 Main Street</w:t>
      </w:r>
    </w:p>
    <w:p w14:paraId="126E17C8" w14:textId="77777777" w:rsidR="00CD532C" w:rsidRDefault="00CD532C" w:rsidP="00CD532C">
      <w:pPr>
        <w:pStyle w:val="ListParagraph"/>
        <w:rPr>
          <w:szCs w:val="24"/>
        </w:rPr>
      </w:pPr>
    </w:p>
    <w:p w14:paraId="249312F9" w14:textId="77777777" w:rsidR="00CD532C" w:rsidRDefault="00CD532C" w:rsidP="00CD532C">
      <w:pPr>
        <w:pStyle w:val="NoSpacing"/>
        <w:numPr>
          <w:ilvl w:val="0"/>
          <w:numId w:val="30"/>
        </w:numPr>
        <w:rPr>
          <w:szCs w:val="24"/>
        </w:rPr>
      </w:pPr>
      <w:r>
        <w:rPr>
          <w:szCs w:val="24"/>
        </w:rPr>
        <w:t>Dominion Systems-Estimate for Cabling at 1422 Main Street</w:t>
      </w:r>
    </w:p>
    <w:p w14:paraId="394BA097" w14:textId="77777777" w:rsidR="00CD532C" w:rsidRDefault="00CD532C" w:rsidP="00CD532C">
      <w:pPr>
        <w:pStyle w:val="ListParagraph"/>
        <w:rPr>
          <w:szCs w:val="24"/>
        </w:rPr>
      </w:pPr>
    </w:p>
    <w:p w14:paraId="255C9B4C" w14:textId="77777777" w:rsidR="00CD532C" w:rsidRDefault="00CD532C" w:rsidP="00CD532C">
      <w:pPr>
        <w:pStyle w:val="NoSpacing"/>
        <w:numPr>
          <w:ilvl w:val="0"/>
          <w:numId w:val="30"/>
        </w:numPr>
        <w:rPr>
          <w:szCs w:val="24"/>
        </w:rPr>
      </w:pPr>
      <w:r>
        <w:rPr>
          <w:szCs w:val="24"/>
        </w:rPr>
        <w:t>Cox Security-Estimate for Security System at 1422 Main Street</w:t>
      </w:r>
    </w:p>
    <w:p w14:paraId="6CBE6F4D" w14:textId="77777777" w:rsidR="00CD532C" w:rsidRDefault="00CD532C" w:rsidP="00CD532C">
      <w:pPr>
        <w:pStyle w:val="ListParagraph"/>
        <w:rPr>
          <w:szCs w:val="24"/>
        </w:rPr>
      </w:pPr>
    </w:p>
    <w:p w14:paraId="60C0BBC1" w14:textId="77777777" w:rsidR="00CD532C" w:rsidRDefault="00CD532C" w:rsidP="00CD532C">
      <w:pPr>
        <w:pStyle w:val="NoSpacing"/>
        <w:numPr>
          <w:ilvl w:val="0"/>
          <w:numId w:val="30"/>
        </w:numPr>
        <w:rPr>
          <w:szCs w:val="24"/>
        </w:rPr>
      </w:pPr>
      <w:r>
        <w:rPr>
          <w:szCs w:val="24"/>
        </w:rPr>
        <w:t xml:space="preserve">Gold Star Memorial </w:t>
      </w:r>
    </w:p>
    <w:p w14:paraId="5CEFD2C6" w14:textId="77777777" w:rsidR="00CD532C" w:rsidRDefault="00CD532C" w:rsidP="00CD532C">
      <w:pPr>
        <w:pStyle w:val="ListParagraph"/>
        <w:rPr>
          <w:szCs w:val="24"/>
        </w:rPr>
      </w:pPr>
    </w:p>
    <w:p w14:paraId="7775D2D6" w14:textId="77777777" w:rsidR="00CD532C" w:rsidRDefault="00CD532C" w:rsidP="00CD532C">
      <w:pPr>
        <w:pStyle w:val="NoSpacing"/>
        <w:numPr>
          <w:ilvl w:val="0"/>
          <w:numId w:val="30"/>
        </w:numPr>
        <w:rPr>
          <w:szCs w:val="24"/>
        </w:rPr>
      </w:pPr>
      <w:r>
        <w:rPr>
          <w:szCs w:val="24"/>
        </w:rPr>
        <w:t>Funding for Matoaka Wastewater Treatment Plan</w:t>
      </w:r>
    </w:p>
    <w:p w14:paraId="7E2664EF" w14:textId="77777777" w:rsidR="00CD532C" w:rsidRDefault="00CD532C" w:rsidP="00CD532C">
      <w:pPr>
        <w:pStyle w:val="ListParagraph"/>
        <w:rPr>
          <w:szCs w:val="24"/>
        </w:rPr>
      </w:pPr>
    </w:p>
    <w:p w14:paraId="21FB1525" w14:textId="77777777" w:rsidR="00CD532C" w:rsidRDefault="00CD532C" w:rsidP="00CD532C">
      <w:pPr>
        <w:pStyle w:val="NoSpacing"/>
        <w:numPr>
          <w:ilvl w:val="0"/>
          <w:numId w:val="30"/>
        </w:numPr>
        <w:rPr>
          <w:szCs w:val="24"/>
        </w:rPr>
      </w:pPr>
      <w:r>
        <w:rPr>
          <w:szCs w:val="24"/>
        </w:rPr>
        <w:t xml:space="preserve">Executive Session </w:t>
      </w:r>
    </w:p>
    <w:p w14:paraId="3866EAB5" w14:textId="77777777" w:rsidR="00CD532C" w:rsidRDefault="00CD532C" w:rsidP="00CD532C">
      <w:pPr>
        <w:pStyle w:val="NoSpacing"/>
        <w:rPr>
          <w:szCs w:val="24"/>
        </w:rPr>
      </w:pPr>
      <w:r>
        <w:rPr>
          <w:szCs w:val="24"/>
        </w:rPr>
        <w:t xml:space="preserve">        </w:t>
      </w:r>
      <w:r>
        <w:rPr>
          <w:szCs w:val="24"/>
        </w:rPr>
        <w:tab/>
      </w:r>
      <w:r>
        <w:rPr>
          <w:szCs w:val="24"/>
        </w:rPr>
        <w:tab/>
        <w:t>Spay Neuter Ordinance</w:t>
      </w:r>
    </w:p>
    <w:p w14:paraId="5F46F96B" w14:textId="77777777" w:rsidR="00CD532C" w:rsidRDefault="00CD532C" w:rsidP="00CD532C">
      <w:pPr>
        <w:pStyle w:val="NoSpacing"/>
        <w:rPr>
          <w:szCs w:val="24"/>
        </w:rPr>
      </w:pPr>
      <w:r>
        <w:rPr>
          <w:szCs w:val="24"/>
        </w:rPr>
        <w:tab/>
      </w:r>
      <w:r>
        <w:rPr>
          <w:szCs w:val="24"/>
        </w:rPr>
        <w:tab/>
        <w:t>Bluefield Area Transit-Funding</w:t>
      </w:r>
    </w:p>
    <w:p w14:paraId="40DB6BA4" w14:textId="77777777" w:rsidR="00CD532C" w:rsidRDefault="00CD532C" w:rsidP="00CD532C">
      <w:pPr>
        <w:pStyle w:val="NoSpacing"/>
        <w:rPr>
          <w:szCs w:val="24"/>
        </w:rPr>
      </w:pPr>
      <w:r>
        <w:rPr>
          <w:szCs w:val="24"/>
        </w:rPr>
        <w:tab/>
      </w:r>
      <w:r>
        <w:rPr>
          <w:szCs w:val="24"/>
        </w:rPr>
        <w:tab/>
        <w:t xml:space="preserve">Princeton Rescue Squad-Funding </w:t>
      </w:r>
    </w:p>
    <w:p w14:paraId="3CBD5064" w14:textId="77777777" w:rsidR="00CD532C" w:rsidRDefault="00CD532C" w:rsidP="00CD532C">
      <w:pPr>
        <w:pStyle w:val="NoSpacing"/>
        <w:rPr>
          <w:szCs w:val="24"/>
        </w:rPr>
      </w:pPr>
      <w:r>
        <w:rPr>
          <w:szCs w:val="24"/>
        </w:rPr>
        <w:tab/>
      </w:r>
      <w:r>
        <w:rPr>
          <w:szCs w:val="24"/>
        </w:rPr>
        <w:tab/>
      </w:r>
    </w:p>
    <w:p w14:paraId="45C1CFB0" w14:textId="77777777" w:rsidR="00CD532C" w:rsidRPr="00D95152" w:rsidRDefault="00CD532C" w:rsidP="00CD532C">
      <w:pPr>
        <w:pStyle w:val="NoSpacing"/>
        <w:ind w:left="1800"/>
        <w:rPr>
          <w:szCs w:val="24"/>
        </w:rPr>
      </w:pPr>
      <w:r>
        <w:rPr>
          <w:szCs w:val="24"/>
        </w:rPr>
        <w:t xml:space="preserve">  </w:t>
      </w:r>
      <w:r>
        <w:rPr>
          <w:sz w:val="28"/>
          <w:szCs w:val="28"/>
        </w:rPr>
        <w:tab/>
      </w:r>
      <w:r>
        <w:rPr>
          <w:sz w:val="28"/>
          <w:szCs w:val="28"/>
        </w:rPr>
        <w:tab/>
      </w:r>
      <w:r>
        <w:rPr>
          <w:sz w:val="28"/>
          <w:szCs w:val="28"/>
        </w:rPr>
        <w:tab/>
      </w:r>
      <w:r>
        <w:rPr>
          <w:sz w:val="28"/>
          <w:szCs w:val="28"/>
        </w:rPr>
        <w:tab/>
      </w:r>
      <w:r>
        <w:rPr>
          <w:sz w:val="28"/>
          <w:szCs w:val="28"/>
        </w:rPr>
        <w:tab/>
      </w:r>
    </w:p>
    <w:p w14:paraId="37497817" w14:textId="77777777" w:rsidR="00CD532C" w:rsidRPr="00D95152" w:rsidRDefault="00CD532C" w:rsidP="00CD532C">
      <w:pPr>
        <w:ind w:left="2880" w:firstLine="720"/>
        <w:jc w:val="both"/>
        <w:rPr>
          <w:b/>
          <w:szCs w:val="24"/>
        </w:rPr>
      </w:pPr>
      <w:r w:rsidRPr="00D95152">
        <w:rPr>
          <w:b/>
          <w:szCs w:val="24"/>
        </w:rPr>
        <w:t>GENE BUCKNER, PRESIDENT</w:t>
      </w:r>
    </w:p>
    <w:p w14:paraId="1890EC70" w14:textId="77777777" w:rsidR="00CD532C" w:rsidRDefault="00CD532C" w:rsidP="00CD532C">
      <w:pPr>
        <w:spacing w:line="480" w:lineRule="auto"/>
        <w:jc w:val="both"/>
        <w:rPr>
          <w:b/>
          <w:szCs w:val="24"/>
        </w:rPr>
      </w:pPr>
      <w:r w:rsidRPr="00D95152">
        <w:rPr>
          <w:b/>
          <w:szCs w:val="24"/>
        </w:rPr>
        <w:tab/>
      </w:r>
      <w:r w:rsidRPr="00D95152">
        <w:rPr>
          <w:b/>
          <w:szCs w:val="24"/>
        </w:rPr>
        <w:tab/>
      </w:r>
      <w:r w:rsidRPr="00D95152">
        <w:rPr>
          <w:b/>
          <w:szCs w:val="24"/>
        </w:rPr>
        <w:tab/>
      </w:r>
      <w:r>
        <w:rPr>
          <w:b/>
          <w:szCs w:val="24"/>
        </w:rPr>
        <w:tab/>
      </w:r>
      <w:r w:rsidRPr="00D95152">
        <w:rPr>
          <w:b/>
          <w:szCs w:val="24"/>
        </w:rPr>
        <w:tab/>
        <w:t>MERCER COUNTY COMMISSION</w:t>
      </w:r>
    </w:p>
    <w:p w14:paraId="0ACB559D" w14:textId="77777777" w:rsidR="00CD532C" w:rsidRPr="00D95152" w:rsidRDefault="00CD532C" w:rsidP="00CD532C">
      <w:pPr>
        <w:spacing w:line="480" w:lineRule="auto"/>
        <w:jc w:val="both"/>
        <w:rPr>
          <w:b/>
          <w:szCs w:val="24"/>
        </w:rPr>
      </w:pPr>
    </w:p>
    <w:p w14:paraId="35A0221B" w14:textId="77777777" w:rsidR="00CD532C" w:rsidRDefault="00CD532C" w:rsidP="00CD532C">
      <w:pPr>
        <w:spacing w:line="480" w:lineRule="auto"/>
        <w:jc w:val="both"/>
        <w:rPr>
          <w:szCs w:val="24"/>
        </w:rPr>
      </w:pPr>
      <w:r w:rsidRPr="00D95152">
        <w:rPr>
          <w:b/>
          <w:szCs w:val="24"/>
        </w:rPr>
        <w:tab/>
      </w:r>
      <w:r>
        <w:rPr>
          <w:szCs w:val="24"/>
        </w:rPr>
        <w:t>RE</w:t>
      </w:r>
      <w:r w:rsidRPr="00721269">
        <w:rPr>
          <w:szCs w:val="24"/>
        </w:rPr>
        <w:t>:</w:t>
      </w:r>
      <w:r w:rsidRPr="00721269">
        <w:rPr>
          <w:szCs w:val="24"/>
        </w:rPr>
        <w:tab/>
      </w:r>
      <w:r>
        <w:rPr>
          <w:szCs w:val="24"/>
        </w:rPr>
        <w:t>APPROVAL – GENERAL FUND BUDGET REVISION</w:t>
      </w:r>
    </w:p>
    <w:p w14:paraId="5B4936E1" w14:textId="77777777" w:rsidR="00CD532C" w:rsidRDefault="00CD532C" w:rsidP="00CD532C">
      <w:pPr>
        <w:spacing w:line="480" w:lineRule="auto"/>
        <w:ind w:firstLine="720"/>
        <w:jc w:val="both"/>
      </w:pPr>
      <w:r>
        <w:t>This day on motion of Bill Archer, Commissioner, seconded by Greg Puckett, Commissioner, the Commission voted unanimously to approve Budget Revision No. 1 for FY 2019/2020 for the General Fund.</w:t>
      </w:r>
      <w:r w:rsidRPr="0050784C">
        <w:t xml:space="preserve"> </w:t>
      </w:r>
    </w:p>
    <w:p w14:paraId="22CB441C" w14:textId="77777777" w:rsidR="00CD532C" w:rsidRDefault="00CD532C" w:rsidP="00CD532C">
      <w:pPr>
        <w:spacing w:line="480" w:lineRule="auto"/>
        <w:ind w:firstLine="720"/>
        <w:jc w:val="both"/>
      </w:pPr>
    </w:p>
    <w:p w14:paraId="6B00AF00" w14:textId="77777777" w:rsidR="00CD532C" w:rsidRDefault="00CD532C" w:rsidP="00CD532C">
      <w:pPr>
        <w:spacing w:line="480" w:lineRule="auto"/>
        <w:ind w:firstLine="720"/>
        <w:jc w:val="both"/>
        <w:rPr>
          <w:szCs w:val="24"/>
        </w:rPr>
      </w:pPr>
      <w:r>
        <w:rPr>
          <w:szCs w:val="24"/>
        </w:rPr>
        <w:t>RE</w:t>
      </w:r>
      <w:r w:rsidRPr="00721269">
        <w:rPr>
          <w:szCs w:val="24"/>
        </w:rPr>
        <w:t>:</w:t>
      </w:r>
      <w:r w:rsidRPr="00721269">
        <w:rPr>
          <w:szCs w:val="24"/>
        </w:rPr>
        <w:tab/>
      </w:r>
      <w:r>
        <w:rPr>
          <w:szCs w:val="24"/>
        </w:rPr>
        <w:t>CONTRACT – FRONTIER COMMUNICATIONS</w:t>
      </w:r>
    </w:p>
    <w:p w14:paraId="1446821F" w14:textId="77777777" w:rsidR="00CD532C" w:rsidRDefault="00CD532C" w:rsidP="00CD532C">
      <w:pPr>
        <w:spacing w:line="480" w:lineRule="auto"/>
        <w:ind w:firstLine="720"/>
        <w:jc w:val="both"/>
      </w:pPr>
      <w:r>
        <w:t>This day on motion of Greg Puckett, Commissioner, seconded by Bill Archer, Commissioner, the Commission voted unanimously to approve a contract with Frontier Communications for new ELAN circuit for the Day Report Center at 1422 Main Street. Funding of $440 labor to move phones, $250</w:t>
      </w:r>
      <w:r w:rsidRPr="0050784C">
        <w:t xml:space="preserve"> </w:t>
      </w:r>
      <w:r>
        <w:t>one-time charge, and $742/month for 5 years will be taken from the Coal Severance fund.</w:t>
      </w:r>
    </w:p>
    <w:p w14:paraId="6FFAA11F" w14:textId="77777777" w:rsidR="00CD532C" w:rsidRDefault="00CD532C" w:rsidP="00CD532C">
      <w:pPr>
        <w:spacing w:line="480" w:lineRule="auto"/>
        <w:ind w:firstLine="720"/>
        <w:jc w:val="both"/>
        <w:rPr>
          <w:szCs w:val="24"/>
        </w:rPr>
      </w:pPr>
      <w:r>
        <w:rPr>
          <w:szCs w:val="24"/>
        </w:rPr>
        <w:lastRenderedPageBreak/>
        <w:t>RE</w:t>
      </w:r>
      <w:r w:rsidRPr="00721269">
        <w:rPr>
          <w:szCs w:val="24"/>
        </w:rPr>
        <w:t>:</w:t>
      </w:r>
      <w:r w:rsidRPr="00721269">
        <w:rPr>
          <w:szCs w:val="24"/>
        </w:rPr>
        <w:tab/>
      </w:r>
      <w:r>
        <w:rPr>
          <w:szCs w:val="24"/>
        </w:rPr>
        <w:t>CONTRACT – DOMINION SYSTEMS</w:t>
      </w:r>
    </w:p>
    <w:p w14:paraId="7D04157F" w14:textId="77777777" w:rsidR="00CD532C" w:rsidRDefault="00CD532C" w:rsidP="00CD532C">
      <w:pPr>
        <w:spacing w:line="480" w:lineRule="auto"/>
        <w:ind w:firstLine="720"/>
        <w:jc w:val="both"/>
      </w:pPr>
      <w:r>
        <w:t>This day on motion of Greg Puckett, Commissioner, seconded by Gene Buckner, Commissioner, the Commission voted unanimously to accept a contract with Dominion Systems for cabling to support the Day Report Center at 1422 Main Street contingent to an amendment added regarding who (Dominion Systems or Frontier Communications) will be responsible for possible cabling issues in the future. Funding in the amount of $25,640 will be taken from the Coal Severance fund. Bill Archer recused from voting.</w:t>
      </w:r>
      <w:r w:rsidRPr="00823499">
        <w:t xml:space="preserve"> </w:t>
      </w:r>
    </w:p>
    <w:p w14:paraId="20B9B76E" w14:textId="77777777" w:rsidR="00CD532C" w:rsidRDefault="00CD532C" w:rsidP="00CD532C">
      <w:pPr>
        <w:spacing w:line="480" w:lineRule="auto"/>
        <w:ind w:firstLine="720"/>
        <w:jc w:val="both"/>
      </w:pPr>
    </w:p>
    <w:p w14:paraId="0FBEA80B" w14:textId="77777777" w:rsidR="00CD532C" w:rsidRDefault="00CD532C" w:rsidP="00CD532C">
      <w:pPr>
        <w:spacing w:line="480" w:lineRule="auto"/>
        <w:ind w:firstLine="720"/>
        <w:jc w:val="both"/>
        <w:rPr>
          <w:szCs w:val="24"/>
        </w:rPr>
      </w:pPr>
      <w:r>
        <w:rPr>
          <w:szCs w:val="24"/>
        </w:rPr>
        <w:t>RE</w:t>
      </w:r>
      <w:r w:rsidRPr="00721269">
        <w:rPr>
          <w:szCs w:val="24"/>
        </w:rPr>
        <w:t>:</w:t>
      </w:r>
      <w:r w:rsidRPr="00721269">
        <w:rPr>
          <w:szCs w:val="24"/>
        </w:rPr>
        <w:tab/>
      </w:r>
      <w:r>
        <w:rPr>
          <w:szCs w:val="24"/>
        </w:rPr>
        <w:t>CONTRACT – COX SECURITY SERVICES</w:t>
      </w:r>
    </w:p>
    <w:p w14:paraId="20416080" w14:textId="77777777" w:rsidR="00CD532C" w:rsidRDefault="00CD532C" w:rsidP="00CD532C">
      <w:pPr>
        <w:spacing w:line="480" w:lineRule="auto"/>
        <w:ind w:firstLine="720"/>
        <w:jc w:val="both"/>
      </w:pPr>
      <w:r>
        <w:t>This day on motion of Greg Puckett, Commissioner, seconded by Bill Archer, Commissioner, the Commission voted unanimously to accept a contract with Cox Security Services for security system for the Day Report Center at 1422 Main Street. Funding in the amount of $12,677 will be split between the Day Report Center and Coal Severance funds.</w:t>
      </w:r>
    </w:p>
    <w:p w14:paraId="071FD250" w14:textId="77777777" w:rsidR="00CD532C" w:rsidRDefault="00CD532C" w:rsidP="00CD532C">
      <w:pPr>
        <w:spacing w:line="480" w:lineRule="auto"/>
        <w:ind w:firstLine="720"/>
        <w:jc w:val="both"/>
      </w:pPr>
    </w:p>
    <w:p w14:paraId="6AD4094C" w14:textId="77777777" w:rsidR="00CD532C" w:rsidRDefault="00CD532C" w:rsidP="00CD532C">
      <w:pPr>
        <w:spacing w:line="480" w:lineRule="auto"/>
        <w:ind w:firstLine="720"/>
        <w:jc w:val="both"/>
      </w:pPr>
      <w:r>
        <w:t>RE:</w:t>
      </w:r>
      <w:r>
        <w:tab/>
        <w:t>MATOAKA WASTEWATER TREATMENT PLAN</w:t>
      </w:r>
    </w:p>
    <w:p w14:paraId="63759853" w14:textId="77777777" w:rsidR="00CD532C" w:rsidRDefault="00CD532C" w:rsidP="00CD532C">
      <w:pPr>
        <w:pStyle w:val="BodyText"/>
      </w:pPr>
      <w:r>
        <w:tab/>
        <w:t xml:space="preserve">This day on motion of Bill Archer, Commissioner, seconded by Gene Buckner, Commissioner, the Commission voted unanimously to publish a Resolution Authorizing Transfer of Wastewater Treatment Plant from the Town of Matoaka To Mercer County Public Service District. </w:t>
      </w:r>
    </w:p>
    <w:p w14:paraId="3161A1C3" w14:textId="77777777" w:rsidR="00CD532C" w:rsidRDefault="00CD532C" w:rsidP="00CD532C">
      <w:pPr>
        <w:pStyle w:val="BodyText"/>
      </w:pPr>
    </w:p>
    <w:p w14:paraId="0987881D" w14:textId="77777777" w:rsidR="00CD532C" w:rsidRDefault="00CD532C" w:rsidP="00CD532C">
      <w:pPr>
        <w:pStyle w:val="BodyText"/>
        <w:ind w:firstLine="720"/>
      </w:pPr>
      <w:r w:rsidRPr="004B48D7">
        <w:rPr>
          <w:szCs w:val="24"/>
        </w:rPr>
        <w:t>RE</w:t>
      </w:r>
      <w:r w:rsidRPr="00721269">
        <w:t>:</w:t>
      </w:r>
      <w:r>
        <w:tab/>
        <w:t>EXECUTIVE SESSION</w:t>
      </w:r>
    </w:p>
    <w:p w14:paraId="2F7D84F2" w14:textId="77777777" w:rsidR="00CD532C" w:rsidRDefault="00CD532C" w:rsidP="00CD532C">
      <w:pPr>
        <w:spacing w:line="480" w:lineRule="auto"/>
        <w:ind w:firstLine="720"/>
        <w:jc w:val="both"/>
      </w:pPr>
      <w:r>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7D620B88" w14:textId="77777777" w:rsidR="00CD532C" w:rsidRDefault="00CD532C" w:rsidP="00CD532C">
      <w:pPr>
        <w:spacing w:line="480" w:lineRule="auto"/>
        <w:ind w:firstLine="720"/>
        <w:jc w:val="both"/>
      </w:pPr>
    </w:p>
    <w:p w14:paraId="35615585" w14:textId="77777777" w:rsidR="00CD532C" w:rsidRDefault="00CD532C" w:rsidP="00CD532C">
      <w:pPr>
        <w:spacing w:line="480" w:lineRule="auto"/>
        <w:ind w:firstLine="720"/>
        <w:jc w:val="both"/>
      </w:pPr>
    </w:p>
    <w:p w14:paraId="721AA58E" w14:textId="77777777" w:rsidR="00CD532C" w:rsidRDefault="00CD532C" w:rsidP="00CD532C">
      <w:pPr>
        <w:pStyle w:val="BodyText"/>
        <w:spacing w:line="360" w:lineRule="auto"/>
        <w:ind w:firstLine="720"/>
      </w:pPr>
      <w:r w:rsidRPr="00A15C2A">
        <w:t>It is ordered that</w:t>
      </w:r>
      <w:r>
        <w:t xml:space="preserve"> this Commission be and is hereby adjourned until Tuesday, August 13, 2019.</w:t>
      </w:r>
      <w:r w:rsidRPr="005116D9">
        <w:t xml:space="preserve"> </w:t>
      </w:r>
      <w:r>
        <w:tab/>
      </w:r>
      <w:r>
        <w:tab/>
      </w:r>
      <w:r>
        <w:tab/>
        <w:t xml:space="preserve">           </w:t>
      </w:r>
    </w:p>
    <w:p w14:paraId="034E3B6A" w14:textId="77777777" w:rsidR="00CD532C" w:rsidRDefault="00CD532C" w:rsidP="00CD532C">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065ABFD7" w14:textId="77777777" w:rsidR="00796E86" w:rsidRPr="001B1456" w:rsidRDefault="00796E86" w:rsidP="001B1456"/>
    <w:sectPr w:rsidR="00796E86" w:rsidRPr="001B1456"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0D3D"/>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 w15:restartNumberingAfterBreak="0">
    <w:nsid w:val="02B33BD9"/>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 w15:restartNumberingAfterBreak="0">
    <w:nsid w:val="0472334C"/>
    <w:multiLevelType w:val="hybridMultilevel"/>
    <w:tmpl w:val="D7CE95AE"/>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4A013B1"/>
    <w:multiLevelType w:val="hybridMultilevel"/>
    <w:tmpl w:val="04685E58"/>
    <w:lvl w:ilvl="0" w:tplc="3CC6F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C942BB"/>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05B22AF3"/>
    <w:multiLevelType w:val="hybridMultilevel"/>
    <w:tmpl w:val="69D6911A"/>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15:restartNumberingAfterBreak="0">
    <w:nsid w:val="06C261FA"/>
    <w:multiLevelType w:val="hybridMultilevel"/>
    <w:tmpl w:val="19D8EBFC"/>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9E306F5"/>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8" w15:restartNumberingAfterBreak="0">
    <w:nsid w:val="0B112AFC"/>
    <w:multiLevelType w:val="hybridMultilevel"/>
    <w:tmpl w:val="BD1A48DE"/>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9" w15:restartNumberingAfterBreak="0">
    <w:nsid w:val="0D437D12"/>
    <w:multiLevelType w:val="hybridMultilevel"/>
    <w:tmpl w:val="2376CF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19A7431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1" w15:restartNumberingAfterBreak="0">
    <w:nsid w:val="1ADE6A78"/>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2" w15:restartNumberingAfterBreak="0">
    <w:nsid w:val="21417237"/>
    <w:multiLevelType w:val="hybridMultilevel"/>
    <w:tmpl w:val="76A8AC0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C410832"/>
    <w:multiLevelType w:val="hybridMultilevel"/>
    <w:tmpl w:val="101075B0"/>
    <w:lvl w:ilvl="0" w:tplc="FE464D7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2C656810"/>
    <w:multiLevelType w:val="hybridMultilevel"/>
    <w:tmpl w:val="22A20516"/>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06D761C"/>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6"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CC3BFD"/>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8" w15:restartNumberingAfterBreak="0">
    <w:nsid w:val="43EC683D"/>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9" w15:restartNumberingAfterBreak="0">
    <w:nsid w:val="44CA3898"/>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0" w15:restartNumberingAfterBreak="0">
    <w:nsid w:val="47CC25DB"/>
    <w:multiLevelType w:val="hybridMultilevel"/>
    <w:tmpl w:val="D862B2A8"/>
    <w:lvl w:ilvl="0" w:tplc="A1B2C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047348"/>
    <w:multiLevelType w:val="hybridMultilevel"/>
    <w:tmpl w:val="2416BFCC"/>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40293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1BB0D7F"/>
    <w:multiLevelType w:val="hybridMultilevel"/>
    <w:tmpl w:val="AEC06DFC"/>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15:restartNumberingAfterBreak="0">
    <w:nsid w:val="6382507E"/>
    <w:multiLevelType w:val="hybridMultilevel"/>
    <w:tmpl w:val="8166B132"/>
    <w:lvl w:ilvl="0" w:tplc="8F30A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4445A73"/>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6" w15:restartNumberingAfterBreak="0">
    <w:nsid w:val="71DB33D1"/>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7" w15:restartNumberingAfterBreak="0">
    <w:nsid w:val="7B4262E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C8D063B"/>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num>
  <w:num w:numId="2">
    <w:abstractNumId w:val="12"/>
  </w:num>
  <w:num w:numId="3">
    <w:abstractNumId w:val="26"/>
  </w:num>
  <w:num w:numId="4">
    <w:abstractNumId w:val="8"/>
  </w:num>
  <w:num w:numId="5">
    <w:abstractNumId w:val="27"/>
  </w:num>
  <w:num w:numId="6">
    <w:abstractNumId w:val="22"/>
  </w:num>
  <w:num w:numId="7">
    <w:abstractNumId w:val="23"/>
  </w:num>
  <w:num w:numId="8">
    <w:abstractNumId w:val="2"/>
  </w:num>
  <w:num w:numId="9">
    <w:abstractNumId w:val="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21"/>
  </w:num>
  <w:num w:numId="24">
    <w:abstractNumId w:val="0"/>
  </w:num>
  <w:num w:numId="25">
    <w:abstractNumId w:val="6"/>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D28AD"/>
    <w:rsid w:val="000D7FB4"/>
    <w:rsid w:val="001A56D3"/>
    <w:rsid w:val="001B1456"/>
    <w:rsid w:val="001E006E"/>
    <w:rsid w:val="00346F41"/>
    <w:rsid w:val="003E7975"/>
    <w:rsid w:val="004F5F0F"/>
    <w:rsid w:val="00524593"/>
    <w:rsid w:val="005838B9"/>
    <w:rsid w:val="00655C9E"/>
    <w:rsid w:val="006669FF"/>
    <w:rsid w:val="00796E86"/>
    <w:rsid w:val="0084700C"/>
    <w:rsid w:val="00874E6C"/>
    <w:rsid w:val="009F62A5"/>
    <w:rsid w:val="00B14A8A"/>
    <w:rsid w:val="00B3139A"/>
    <w:rsid w:val="00B37B7F"/>
    <w:rsid w:val="00BC7832"/>
    <w:rsid w:val="00CD3A71"/>
    <w:rsid w:val="00CD532C"/>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2020-09-28T19:21:00Z</dcterms:created>
  <dcterms:modified xsi:type="dcterms:W3CDTF">2020-09-28T19:21:00Z</dcterms:modified>
</cp:coreProperties>
</file>