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386E" w14:textId="77777777" w:rsidR="00874E6C" w:rsidRPr="00BD7F7F" w:rsidRDefault="00874E6C" w:rsidP="00874E6C">
      <w:pPr>
        <w:jc w:val="center"/>
        <w:rPr>
          <w:sz w:val="23"/>
          <w:szCs w:val="23"/>
        </w:rPr>
      </w:pPr>
      <w:r w:rsidRPr="00BD7F7F">
        <w:rPr>
          <w:sz w:val="23"/>
          <w:szCs w:val="23"/>
        </w:rPr>
        <w:t xml:space="preserve">COUNTY COMMISSION MEETING – TUESDAY, MARCH 12, 2019 –10:00 A.M. </w:t>
      </w:r>
    </w:p>
    <w:p w14:paraId="692594FF" w14:textId="77777777" w:rsidR="00874E6C" w:rsidRPr="00BD7F7F" w:rsidRDefault="00874E6C" w:rsidP="00874E6C">
      <w:pPr>
        <w:pStyle w:val="Heading1"/>
        <w:jc w:val="left"/>
        <w:rPr>
          <w:sz w:val="23"/>
          <w:szCs w:val="23"/>
        </w:rPr>
      </w:pPr>
    </w:p>
    <w:p w14:paraId="61D1EDF3" w14:textId="77777777" w:rsidR="00874E6C" w:rsidRPr="00BD7F7F" w:rsidRDefault="00874E6C" w:rsidP="00874E6C">
      <w:pPr>
        <w:pStyle w:val="Heading1"/>
        <w:jc w:val="left"/>
        <w:rPr>
          <w:b/>
          <w:sz w:val="23"/>
          <w:szCs w:val="23"/>
        </w:rPr>
      </w:pPr>
      <w:r w:rsidRPr="00BD7F7F">
        <w:rPr>
          <w:sz w:val="23"/>
          <w:szCs w:val="23"/>
        </w:rPr>
        <w:t xml:space="preserve">AGENDA:                            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OPEN WITH PRAYER (Jeff Boothe)</w:t>
      </w:r>
    </w:p>
    <w:p w14:paraId="4DA27205" w14:textId="77777777" w:rsidR="00874E6C" w:rsidRPr="00BD7F7F" w:rsidRDefault="00874E6C" w:rsidP="00874E6C">
      <w:pPr>
        <w:pStyle w:val="Heading1"/>
        <w:rPr>
          <w:sz w:val="23"/>
          <w:szCs w:val="23"/>
        </w:rPr>
      </w:pPr>
      <w:r w:rsidRPr="00BD7F7F">
        <w:rPr>
          <w:sz w:val="23"/>
          <w:szCs w:val="23"/>
        </w:rPr>
        <w:t>PLEDGE OF ALLEGIANCE</w:t>
      </w:r>
    </w:p>
    <w:p w14:paraId="6BFD157C" w14:textId="77777777" w:rsidR="00874E6C" w:rsidRPr="00BD7F7F" w:rsidRDefault="00874E6C" w:rsidP="00874E6C">
      <w:pPr>
        <w:pStyle w:val="Heading1"/>
        <w:rPr>
          <w:sz w:val="23"/>
          <w:szCs w:val="23"/>
        </w:rPr>
      </w:pPr>
      <w:r w:rsidRPr="00BD7F7F">
        <w:rPr>
          <w:sz w:val="23"/>
          <w:szCs w:val="23"/>
        </w:rPr>
        <w:t xml:space="preserve">MINUTES OF PREVIOUS MEETING </w:t>
      </w:r>
    </w:p>
    <w:p w14:paraId="672E36EC" w14:textId="77777777" w:rsidR="00874E6C" w:rsidRPr="00BD7F7F" w:rsidRDefault="00874E6C" w:rsidP="00874E6C">
      <w:pPr>
        <w:rPr>
          <w:sz w:val="23"/>
          <w:szCs w:val="23"/>
        </w:rPr>
      </w:pPr>
    </w:p>
    <w:p w14:paraId="72FDE5C1" w14:textId="77777777" w:rsidR="00874E6C" w:rsidRPr="00BD7F7F" w:rsidRDefault="00874E6C" w:rsidP="00874E6C">
      <w:pPr>
        <w:rPr>
          <w:sz w:val="23"/>
          <w:szCs w:val="23"/>
        </w:rPr>
      </w:pPr>
    </w:p>
    <w:p w14:paraId="11641E25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RESOLUTION/PROCLAMATION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-</w:t>
      </w:r>
      <w:r w:rsidRPr="00BD7F7F">
        <w:rPr>
          <w:sz w:val="23"/>
          <w:szCs w:val="23"/>
        </w:rPr>
        <w:tab/>
        <w:t xml:space="preserve">Resolution-Honoring </w:t>
      </w:r>
    </w:p>
    <w:p w14:paraId="48E51CD3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Mercer Christian Academy </w:t>
      </w:r>
    </w:p>
    <w:p w14:paraId="188FAB03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Boys Varsity Basketball Team</w:t>
      </w:r>
    </w:p>
    <w:p w14:paraId="5AA05C31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Girls Varsity Basketball Team</w:t>
      </w:r>
    </w:p>
    <w:p w14:paraId="54FDB64A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Middle School Boys Basketball</w:t>
      </w:r>
    </w:p>
    <w:p w14:paraId="244723B4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Cheerleaders </w:t>
      </w:r>
    </w:p>
    <w:p w14:paraId="58317CAB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Christian League State Championships</w:t>
      </w:r>
    </w:p>
    <w:p w14:paraId="7D888283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Bill Archer, Commissioner </w:t>
      </w:r>
    </w:p>
    <w:p w14:paraId="7903C5FC" w14:textId="77777777" w:rsidR="00874E6C" w:rsidRPr="00BD7F7F" w:rsidRDefault="00874E6C" w:rsidP="00874E6C">
      <w:pPr>
        <w:ind w:left="5550"/>
        <w:rPr>
          <w:sz w:val="23"/>
          <w:szCs w:val="23"/>
        </w:rPr>
      </w:pPr>
    </w:p>
    <w:p w14:paraId="20CF520E" w14:textId="77777777" w:rsidR="00874E6C" w:rsidRPr="00BD7F7F" w:rsidRDefault="00874E6C" w:rsidP="00874E6C">
      <w:pPr>
        <w:ind w:left="3600" w:firstLine="1440"/>
        <w:rPr>
          <w:sz w:val="23"/>
          <w:szCs w:val="23"/>
        </w:rPr>
      </w:pPr>
      <w:r w:rsidRPr="00BD7F7F">
        <w:rPr>
          <w:sz w:val="23"/>
          <w:szCs w:val="23"/>
        </w:rPr>
        <w:t>-</w:t>
      </w:r>
      <w:r w:rsidRPr="00BD7F7F">
        <w:rPr>
          <w:sz w:val="23"/>
          <w:szCs w:val="23"/>
        </w:rPr>
        <w:tab/>
        <w:t>Resolution-All Together Arts Week</w:t>
      </w:r>
    </w:p>
    <w:p w14:paraId="4C8BA027" w14:textId="77777777" w:rsidR="00874E6C" w:rsidRPr="00BD7F7F" w:rsidRDefault="00874E6C" w:rsidP="00874E6C">
      <w:pPr>
        <w:ind w:left="5550"/>
        <w:rPr>
          <w:sz w:val="23"/>
          <w:szCs w:val="23"/>
        </w:rPr>
      </w:pPr>
      <w:r w:rsidRPr="00BD7F7F">
        <w:rPr>
          <w:sz w:val="23"/>
          <w:szCs w:val="23"/>
        </w:rPr>
        <w:tab/>
        <w:t xml:space="preserve">Lori McKinney, Sponsor </w:t>
      </w:r>
    </w:p>
    <w:p w14:paraId="238BD36F" w14:textId="77777777" w:rsidR="00874E6C" w:rsidRPr="00BD7F7F" w:rsidRDefault="00874E6C" w:rsidP="00874E6C">
      <w:pPr>
        <w:ind w:left="5550"/>
        <w:rPr>
          <w:sz w:val="23"/>
          <w:szCs w:val="23"/>
        </w:rPr>
      </w:pPr>
      <w:r w:rsidRPr="00BD7F7F">
        <w:rPr>
          <w:sz w:val="23"/>
          <w:szCs w:val="23"/>
        </w:rPr>
        <w:t xml:space="preserve">  </w:t>
      </w:r>
    </w:p>
    <w:p w14:paraId="463B05F1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PUBLIC HEARINGS: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-</w:t>
      </w:r>
      <w:r w:rsidRPr="00BD7F7F">
        <w:rPr>
          <w:sz w:val="23"/>
          <w:szCs w:val="23"/>
        </w:rPr>
        <w:tab/>
        <w:t xml:space="preserve">Petition of Jimmy R. McLaughlin, Michael   </w:t>
      </w:r>
    </w:p>
    <w:p w14:paraId="615FC65D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D. </w:t>
      </w:r>
      <w:proofErr w:type="spellStart"/>
      <w:r w:rsidRPr="00BD7F7F">
        <w:rPr>
          <w:sz w:val="23"/>
          <w:szCs w:val="23"/>
        </w:rPr>
        <w:t>McClaughlin</w:t>
      </w:r>
      <w:proofErr w:type="spellEnd"/>
      <w:r w:rsidRPr="00BD7F7F">
        <w:rPr>
          <w:sz w:val="23"/>
          <w:szCs w:val="23"/>
        </w:rPr>
        <w:t xml:space="preserve">, and WV American Water </w:t>
      </w:r>
    </w:p>
    <w:p w14:paraId="3249D97E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Company for Abandonment of Roadway</w:t>
      </w:r>
    </w:p>
    <w:p w14:paraId="56298C57" w14:textId="77777777" w:rsidR="00874E6C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Phillip Ball, Attorney</w:t>
      </w:r>
    </w:p>
    <w:p w14:paraId="12F9D015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B06D61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City of Bluefield </w:t>
      </w:r>
    </w:p>
    <w:p w14:paraId="4F60DB1C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Petition for Annexation-First Reading </w:t>
      </w:r>
    </w:p>
    <w:p w14:paraId="51C295D7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Colin Cline, City Attorney</w:t>
      </w:r>
    </w:p>
    <w:p w14:paraId="30FB3CB0" w14:textId="77777777" w:rsidR="00874E6C" w:rsidRPr="00BD7F7F" w:rsidRDefault="00874E6C" w:rsidP="00874E6C">
      <w:pPr>
        <w:rPr>
          <w:sz w:val="23"/>
          <w:szCs w:val="23"/>
        </w:rPr>
      </w:pPr>
    </w:p>
    <w:p w14:paraId="3153EEC6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Creation of Mercer County PSD</w:t>
      </w:r>
    </w:p>
    <w:p w14:paraId="7BFBFCAA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William Winfrey, Attorney</w:t>
      </w:r>
    </w:p>
    <w:p w14:paraId="0D1904B1" w14:textId="77777777" w:rsidR="00874E6C" w:rsidRPr="00BD7F7F" w:rsidRDefault="00874E6C" w:rsidP="00874E6C">
      <w:pPr>
        <w:rPr>
          <w:sz w:val="23"/>
          <w:szCs w:val="23"/>
        </w:rPr>
      </w:pPr>
    </w:p>
    <w:p w14:paraId="13D5A264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Fireworks Ordinance</w:t>
      </w:r>
    </w:p>
    <w:p w14:paraId="05C390A0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First Public Reading</w:t>
      </w:r>
    </w:p>
    <w:p w14:paraId="3A9009BD" w14:textId="77777777" w:rsidR="00874E6C" w:rsidRDefault="00874E6C" w:rsidP="00874E6C">
      <w:pPr>
        <w:rPr>
          <w:sz w:val="23"/>
          <w:szCs w:val="23"/>
        </w:rPr>
      </w:pPr>
      <w:r w:rsidRPr="00BD7F7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BD7F7F">
        <w:rPr>
          <w:sz w:val="23"/>
          <w:szCs w:val="23"/>
        </w:rPr>
        <w:t xml:space="preserve">Greg Puckett, Commissioner </w:t>
      </w:r>
    </w:p>
    <w:p w14:paraId="42D279AB" w14:textId="77777777" w:rsidR="00874E6C" w:rsidRDefault="00874E6C" w:rsidP="00874E6C">
      <w:pPr>
        <w:rPr>
          <w:sz w:val="23"/>
          <w:szCs w:val="23"/>
        </w:rPr>
      </w:pPr>
    </w:p>
    <w:p w14:paraId="1F925F14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Mercer County Spay Neuter Ordinance</w:t>
      </w:r>
    </w:p>
    <w:p w14:paraId="4D564075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Presentation of Draft </w:t>
      </w:r>
    </w:p>
    <w:p w14:paraId="00F39935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Kathy Tabor </w:t>
      </w:r>
    </w:p>
    <w:p w14:paraId="1C492B6C" w14:textId="77777777" w:rsidR="00874E6C" w:rsidRPr="00BD7F7F" w:rsidRDefault="00874E6C" w:rsidP="00874E6C">
      <w:pPr>
        <w:rPr>
          <w:sz w:val="23"/>
          <w:szCs w:val="23"/>
        </w:rPr>
      </w:pPr>
    </w:p>
    <w:p w14:paraId="3E13854F" w14:textId="77777777" w:rsidR="00874E6C" w:rsidRPr="00BD7F7F" w:rsidRDefault="00874E6C" w:rsidP="00874E6C">
      <w:pPr>
        <w:rPr>
          <w:b/>
          <w:sz w:val="23"/>
          <w:szCs w:val="23"/>
        </w:rPr>
      </w:pPr>
      <w:r w:rsidRPr="00BD7F7F">
        <w:rPr>
          <w:sz w:val="23"/>
          <w:szCs w:val="23"/>
        </w:rPr>
        <w:t>APPOINTMENTS/REAPPOINTMENTS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 </w:t>
      </w:r>
    </w:p>
    <w:p w14:paraId="0DEDFA16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OATHS OF OFFICE: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 w:rsidRPr="00BD7F7F">
        <w:rPr>
          <w:sz w:val="23"/>
          <w:szCs w:val="23"/>
        </w:rPr>
        <w:t xml:space="preserve">   </w:t>
      </w:r>
      <w:r w:rsidRPr="00BD7F7F">
        <w:rPr>
          <w:sz w:val="23"/>
          <w:szCs w:val="23"/>
        </w:rPr>
        <w:tab/>
        <w:t xml:space="preserve">Mercer County Prosecutor’s Office </w:t>
      </w:r>
    </w:p>
    <w:p w14:paraId="7D9FD9A2" w14:textId="77777777" w:rsidR="00874E6C" w:rsidRPr="00BD7F7F" w:rsidRDefault="00874E6C" w:rsidP="00874E6C">
      <w:pPr>
        <w:ind w:left="5550"/>
        <w:rPr>
          <w:sz w:val="23"/>
          <w:szCs w:val="23"/>
        </w:rPr>
      </w:pP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Employment &amp; Oath of Office </w:t>
      </w:r>
    </w:p>
    <w:p w14:paraId="786D0C2A" w14:textId="77777777" w:rsidR="00874E6C" w:rsidRPr="00BD7F7F" w:rsidRDefault="00874E6C" w:rsidP="00874E6C">
      <w:pPr>
        <w:ind w:left="5550"/>
        <w:rPr>
          <w:sz w:val="23"/>
          <w:szCs w:val="23"/>
        </w:rPr>
      </w:pPr>
      <w:r>
        <w:rPr>
          <w:sz w:val="23"/>
          <w:szCs w:val="23"/>
        </w:rPr>
        <w:tab/>
      </w:r>
      <w:r w:rsidRPr="00BD7F7F">
        <w:rPr>
          <w:sz w:val="23"/>
          <w:szCs w:val="23"/>
        </w:rPr>
        <w:t>Jessica Williams, Legal Assistant</w:t>
      </w:r>
    </w:p>
    <w:p w14:paraId="0A78B241" w14:textId="77777777" w:rsidR="00874E6C" w:rsidRPr="00BD7F7F" w:rsidRDefault="00874E6C" w:rsidP="00874E6C">
      <w:pPr>
        <w:rPr>
          <w:sz w:val="23"/>
          <w:szCs w:val="23"/>
        </w:rPr>
      </w:pPr>
    </w:p>
    <w:p w14:paraId="535B18FD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Mercer County Clerk’s Office </w:t>
      </w:r>
    </w:p>
    <w:p w14:paraId="68DA96A5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Employment &amp; Oath of Office </w:t>
      </w:r>
    </w:p>
    <w:p w14:paraId="24D237FF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Jessica Brown, Deputy Clerk</w:t>
      </w:r>
    </w:p>
    <w:p w14:paraId="2FBAF560" w14:textId="77777777" w:rsidR="00874E6C" w:rsidRPr="00BD7F7F" w:rsidRDefault="00874E6C" w:rsidP="00874E6C">
      <w:pPr>
        <w:rPr>
          <w:sz w:val="23"/>
          <w:szCs w:val="23"/>
        </w:rPr>
      </w:pPr>
    </w:p>
    <w:p w14:paraId="32641F25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Mercer County Animal Shelter</w:t>
      </w:r>
    </w:p>
    <w:p w14:paraId="460B9BEB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Employment &amp; Oath of Office </w:t>
      </w:r>
    </w:p>
    <w:p w14:paraId="4669592B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Cory Himes, Part-Time Kennel Tech </w:t>
      </w:r>
    </w:p>
    <w:p w14:paraId="528E9572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Destiny Muncy, Part-Time Kennel Tech </w:t>
      </w:r>
    </w:p>
    <w:p w14:paraId="4308138D" w14:textId="77777777" w:rsidR="00874E6C" w:rsidRPr="00BD7F7F" w:rsidRDefault="00874E6C" w:rsidP="00874E6C">
      <w:pPr>
        <w:rPr>
          <w:sz w:val="23"/>
          <w:szCs w:val="23"/>
        </w:rPr>
      </w:pPr>
    </w:p>
    <w:p w14:paraId="27E2D999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WVU Extension Service</w:t>
      </w:r>
    </w:p>
    <w:p w14:paraId="44C28019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Joni </w:t>
      </w:r>
      <w:proofErr w:type="spellStart"/>
      <w:r w:rsidRPr="00BD7F7F">
        <w:rPr>
          <w:sz w:val="23"/>
          <w:szCs w:val="23"/>
        </w:rPr>
        <w:t>Veneri</w:t>
      </w:r>
      <w:proofErr w:type="spellEnd"/>
      <w:r w:rsidRPr="00BD7F7F">
        <w:rPr>
          <w:sz w:val="23"/>
          <w:szCs w:val="23"/>
        </w:rPr>
        <w:t xml:space="preserve">, Temp Part-Time Secretary  </w:t>
      </w:r>
    </w:p>
    <w:p w14:paraId="74B91DCA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</w:p>
    <w:p w14:paraId="7CB8BEFF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CONTRACTS/AGREEMENTS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-</w:t>
      </w:r>
      <w:r w:rsidRPr="00BD7F7F">
        <w:rPr>
          <w:sz w:val="23"/>
          <w:szCs w:val="23"/>
        </w:rPr>
        <w:tab/>
        <w:t xml:space="preserve">Region One Planning &amp; Development </w:t>
      </w:r>
      <w:r w:rsidRPr="00BD7F7F">
        <w:rPr>
          <w:sz w:val="23"/>
          <w:szCs w:val="23"/>
        </w:rPr>
        <w:tab/>
      </w:r>
    </w:p>
    <w:p w14:paraId="56843D23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Annual Project Prioritization</w:t>
      </w:r>
    </w:p>
    <w:p w14:paraId="2A2A5556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Jason Roberts, Executive Director </w:t>
      </w:r>
    </w:p>
    <w:p w14:paraId="3518941E" w14:textId="77777777" w:rsidR="00874E6C" w:rsidRDefault="00874E6C" w:rsidP="00874E6C">
      <w:pPr>
        <w:rPr>
          <w:sz w:val="23"/>
          <w:szCs w:val="23"/>
        </w:rPr>
      </w:pPr>
    </w:p>
    <w:p w14:paraId="0AF70E81" w14:textId="77777777" w:rsidR="00874E6C" w:rsidRDefault="00874E6C" w:rsidP="00874E6C">
      <w:pPr>
        <w:rPr>
          <w:sz w:val="23"/>
          <w:szCs w:val="23"/>
        </w:rPr>
      </w:pPr>
    </w:p>
    <w:p w14:paraId="42F428E7" w14:textId="77777777" w:rsidR="00874E6C" w:rsidRDefault="00874E6C" w:rsidP="00874E6C">
      <w:pPr>
        <w:rPr>
          <w:sz w:val="23"/>
          <w:szCs w:val="23"/>
        </w:rPr>
      </w:pPr>
    </w:p>
    <w:p w14:paraId="2BD20F0B" w14:textId="77777777" w:rsidR="00874E6C" w:rsidRDefault="00874E6C" w:rsidP="00874E6C">
      <w:pPr>
        <w:rPr>
          <w:sz w:val="23"/>
          <w:szCs w:val="23"/>
        </w:rPr>
      </w:pPr>
    </w:p>
    <w:p w14:paraId="3497ECC4" w14:textId="77777777" w:rsidR="00874E6C" w:rsidRDefault="00874E6C" w:rsidP="00874E6C">
      <w:pPr>
        <w:rPr>
          <w:sz w:val="23"/>
          <w:szCs w:val="23"/>
        </w:rPr>
      </w:pPr>
    </w:p>
    <w:p w14:paraId="4362F7E4" w14:textId="77777777" w:rsidR="00874E6C" w:rsidRPr="00BD7F7F" w:rsidRDefault="00874E6C" w:rsidP="00874E6C">
      <w:pPr>
        <w:rPr>
          <w:sz w:val="23"/>
          <w:szCs w:val="23"/>
        </w:rPr>
      </w:pPr>
    </w:p>
    <w:p w14:paraId="46CCB3C1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E.L. Robinson Engineering  </w:t>
      </w:r>
    </w:p>
    <w:p w14:paraId="3618C95B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</w:t>
      </w:r>
      <w:r w:rsidRPr="00BD7F7F">
        <w:rPr>
          <w:sz w:val="23"/>
          <w:szCs w:val="23"/>
        </w:rPr>
        <w:t xml:space="preserve">luestone River Trail Feasibility Study </w:t>
      </w:r>
    </w:p>
    <w:p w14:paraId="6FF18484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Letter of Agreement </w:t>
      </w:r>
    </w:p>
    <w:p w14:paraId="1F75C1B4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R. Todd Schoolcraft, Senior Architect </w:t>
      </w:r>
    </w:p>
    <w:p w14:paraId="0394D2B6" w14:textId="77777777" w:rsidR="00874E6C" w:rsidRPr="00BD7F7F" w:rsidRDefault="00874E6C" w:rsidP="00874E6C">
      <w:pPr>
        <w:rPr>
          <w:sz w:val="23"/>
          <w:szCs w:val="23"/>
        </w:rPr>
      </w:pPr>
    </w:p>
    <w:p w14:paraId="7F644C0E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Stafford Consultants, Inc. </w:t>
      </w:r>
    </w:p>
    <w:p w14:paraId="45C6C147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Open-End Agreement &amp; Scope Statements</w:t>
      </w:r>
    </w:p>
    <w:p w14:paraId="74F194EF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Edward </w:t>
      </w:r>
      <w:proofErr w:type="spellStart"/>
      <w:r w:rsidRPr="00BD7F7F">
        <w:rPr>
          <w:sz w:val="23"/>
          <w:szCs w:val="23"/>
        </w:rPr>
        <w:t>Shutt</w:t>
      </w:r>
      <w:proofErr w:type="spellEnd"/>
      <w:r w:rsidRPr="00BD7F7F">
        <w:rPr>
          <w:sz w:val="23"/>
          <w:szCs w:val="23"/>
        </w:rPr>
        <w:t xml:space="preserve">, President </w:t>
      </w:r>
    </w:p>
    <w:p w14:paraId="72EB9459" w14:textId="77777777" w:rsidR="00874E6C" w:rsidRPr="00BD7F7F" w:rsidRDefault="00874E6C" w:rsidP="00874E6C">
      <w:pPr>
        <w:rPr>
          <w:sz w:val="23"/>
          <w:szCs w:val="23"/>
        </w:rPr>
      </w:pPr>
    </w:p>
    <w:p w14:paraId="52A72087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Fink Engineering </w:t>
      </w:r>
    </w:p>
    <w:p w14:paraId="7097C12B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Contract to perform Engineering Services</w:t>
      </w:r>
    </w:p>
    <w:p w14:paraId="08DA7E91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Christian’s Fork </w:t>
      </w:r>
    </w:p>
    <w:p w14:paraId="4136428A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Joe Fink, Engineer </w:t>
      </w:r>
    </w:p>
    <w:p w14:paraId="59A37502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  <w:r w:rsidRPr="00BD7F7F">
        <w:rPr>
          <w:b/>
          <w:sz w:val="23"/>
          <w:szCs w:val="23"/>
        </w:rPr>
        <w:tab/>
      </w:r>
    </w:p>
    <w:p w14:paraId="6ECCB580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ESTATES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-</w:t>
      </w:r>
      <w:r w:rsidRPr="00BD7F7F">
        <w:rPr>
          <w:sz w:val="23"/>
          <w:szCs w:val="23"/>
        </w:rPr>
        <w:tab/>
        <w:t xml:space="preserve">Sheila L. Belcher </w:t>
      </w:r>
    </w:p>
    <w:p w14:paraId="3E5BDF4B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</w:p>
    <w:p w14:paraId="65921A62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>FUNDING REQUEST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-</w:t>
      </w:r>
      <w:r w:rsidRPr="00BD7F7F">
        <w:rPr>
          <w:sz w:val="23"/>
          <w:szCs w:val="23"/>
        </w:rPr>
        <w:tab/>
        <w:t xml:space="preserve">Project Graduation </w:t>
      </w:r>
    </w:p>
    <w:p w14:paraId="310B0F26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Bluefield High School</w:t>
      </w:r>
    </w:p>
    <w:p w14:paraId="1050EDB7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Mercer Christian Academy</w:t>
      </w:r>
    </w:p>
    <w:p w14:paraId="0BBC2ED8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Montcalm High School </w:t>
      </w:r>
    </w:p>
    <w:p w14:paraId="4D5DD222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proofErr w:type="spellStart"/>
      <w:r w:rsidRPr="00BD7F7F">
        <w:rPr>
          <w:sz w:val="23"/>
          <w:szCs w:val="23"/>
        </w:rPr>
        <w:t>Pikeview</w:t>
      </w:r>
      <w:proofErr w:type="spellEnd"/>
      <w:r w:rsidRPr="00BD7F7F">
        <w:rPr>
          <w:sz w:val="23"/>
          <w:szCs w:val="23"/>
        </w:rPr>
        <w:t xml:space="preserve"> High School</w:t>
      </w:r>
    </w:p>
    <w:p w14:paraId="23534F00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Princeton High School </w:t>
      </w:r>
    </w:p>
    <w:p w14:paraId="4E0A7503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</w:p>
    <w:p w14:paraId="0237CEE8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United Way of Southern WV</w:t>
      </w:r>
    </w:p>
    <w:p w14:paraId="32095374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Christina Cowley, Coordinator</w:t>
      </w:r>
    </w:p>
    <w:p w14:paraId="2AD35353" w14:textId="77777777" w:rsidR="00874E6C" w:rsidRPr="00BD7F7F" w:rsidRDefault="00874E6C" w:rsidP="00874E6C">
      <w:pPr>
        <w:rPr>
          <w:sz w:val="23"/>
          <w:szCs w:val="23"/>
        </w:rPr>
      </w:pPr>
    </w:p>
    <w:p w14:paraId="08305AE4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Terzetto Creative-Website for </w:t>
      </w:r>
    </w:p>
    <w:p w14:paraId="421B9819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Mercer County Animal Shelter</w:t>
      </w:r>
    </w:p>
    <w:p w14:paraId="37A6C48F" w14:textId="77777777" w:rsidR="00874E6C" w:rsidRPr="00BD7F7F" w:rsidRDefault="00874E6C" w:rsidP="00874E6C">
      <w:pPr>
        <w:ind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Jenny Lancaster, Partner</w:t>
      </w:r>
    </w:p>
    <w:p w14:paraId="13CF74BF" w14:textId="77777777" w:rsidR="00874E6C" w:rsidRPr="00BD7F7F" w:rsidRDefault="00874E6C" w:rsidP="00874E6C">
      <w:pPr>
        <w:ind w:hanging="3024"/>
        <w:rPr>
          <w:sz w:val="23"/>
          <w:szCs w:val="23"/>
        </w:rPr>
      </w:pPr>
    </w:p>
    <w:p w14:paraId="18BE9237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Celebrate Princeton Street Fair </w:t>
      </w:r>
    </w:p>
    <w:p w14:paraId="61FBFEC0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 xml:space="preserve"> </w:t>
      </w: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Southern Highlands CMHC, Inc. 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Lisa Jones, Sponsor </w:t>
      </w:r>
    </w:p>
    <w:p w14:paraId="1B69037D" w14:textId="77777777" w:rsidR="00874E6C" w:rsidRPr="00BD7F7F" w:rsidRDefault="00874E6C" w:rsidP="00874E6C">
      <w:pPr>
        <w:rPr>
          <w:sz w:val="23"/>
          <w:szCs w:val="23"/>
        </w:rPr>
      </w:pPr>
    </w:p>
    <w:p w14:paraId="26B78FEE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Camp Creek State Park Foundation </w:t>
      </w:r>
    </w:p>
    <w:p w14:paraId="6B1955CE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Timber Sports/Ramp Feast </w:t>
      </w:r>
    </w:p>
    <w:p w14:paraId="45FDB074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Frank Ratcliff, Park Superintendent </w:t>
      </w:r>
    </w:p>
    <w:p w14:paraId="30672C48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</w:p>
    <w:p w14:paraId="011A8D58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 xml:space="preserve">DISCUSSION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AFLAC Presentation </w:t>
      </w:r>
    </w:p>
    <w:p w14:paraId="72AD0B82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Brandon Miller, Sales Representative </w:t>
      </w:r>
    </w:p>
    <w:p w14:paraId="739F7050" w14:textId="77777777" w:rsidR="00874E6C" w:rsidRPr="00BD7F7F" w:rsidRDefault="00874E6C" w:rsidP="00874E6C">
      <w:pPr>
        <w:ind w:left="3024" w:hanging="3024"/>
        <w:rPr>
          <w:sz w:val="23"/>
          <w:szCs w:val="23"/>
        </w:rPr>
      </w:pPr>
    </w:p>
    <w:p w14:paraId="46A49CA1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Hotel Motel Funding</w:t>
      </w:r>
    </w:p>
    <w:p w14:paraId="3419B829" w14:textId="77777777" w:rsidR="00874E6C" w:rsidRPr="00BD7F7F" w:rsidRDefault="00874E6C" w:rsidP="00874E6C">
      <w:pPr>
        <w:ind w:hanging="3024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>Greg Pucke</w:t>
      </w:r>
      <w:r>
        <w:rPr>
          <w:sz w:val="23"/>
          <w:szCs w:val="23"/>
        </w:rPr>
        <w:t>t</w:t>
      </w:r>
      <w:r w:rsidRPr="00BD7F7F">
        <w:rPr>
          <w:sz w:val="23"/>
          <w:szCs w:val="23"/>
        </w:rPr>
        <w:t xml:space="preserve">t, Commissioner </w:t>
      </w:r>
    </w:p>
    <w:p w14:paraId="59BAD768" w14:textId="77777777" w:rsidR="00874E6C" w:rsidRPr="00BD7F7F" w:rsidRDefault="00874E6C" w:rsidP="00874E6C">
      <w:pPr>
        <w:rPr>
          <w:sz w:val="23"/>
          <w:szCs w:val="23"/>
        </w:rPr>
      </w:pPr>
    </w:p>
    <w:p w14:paraId="6FE69ACD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Adoption of State Building Code </w:t>
      </w:r>
    </w:p>
    <w:p w14:paraId="7CCDAB7F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Dilapidated Structures Ordinance </w:t>
      </w:r>
    </w:p>
    <w:p w14:paraId="79391F3E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Greg Puckett, Commissioner </w:t>
      </w:r>
    </w:p>
    <w:p w14:paraId="1F709452" w14:textId="77777777" w:rsidR="00874E6C" w:rsidRPr="00BD7F7F" w:rsidRDefault="00874E6C" w:rsidP="00874E6C">
      <w:pPr>
        <w:rPr>
          <w:sz w:val="23"/>
          <w:szCs w:val="23"/>
        </w:rPr>
      </w:pPr>
    </w:p>
    <w:p w14:paraId="3CF6DEF0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Youth Advisory Commission </w:t>
      </w:r>
    </w:p>
    <w:p w14:paraId="65D36C29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Greg Puckett, Commissioner </w:t>
      </w:r>
    </w:p>
    <w:p w14:paraId="7AE94BF7" w14:textId="77777777" w:rsidR="00874E6C" w:rsidRPr="00BD7F7F" w:rsidRDefault="00874E6C" w:rsidP="00874E6C">
      <w:pPr>
        <w:rPr>
          <w:sz w:val="23"/>
          <w:szCs w:val="23"/>
        </w:rPr>
      </w:pPr>
    </w:p>
    <w:p w14:paraId="63143239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Keep Mercer Clean </w:t>
      </w:r>
    </w:p>
    <w:p w14:paraId="18D79957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Greg Puckett, Commissioner </w:t>
      </w:r>
    </w:p>
    <w:p w14:paraId="22224FE9" w14:textId="77777777" w:rsidR="00874E6C" w:rsidRPr="00BD7F7F" w:rsidRDefault="00874E6C" w:rsidP="00874E6C">
      <w:pPr>
        <w:rPr>
          <w:sz w:val="23"/>
          <w:szCs w:val="23"/>
        </w:rPr>
      </w:pPr>
    </w:p>
    <w:p w14:paraId="1960650E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Request for Mercer County Commission </w:t>
      </w:r>
    </w:p>
    <w:p w14:paraId="22118189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to be Applicant on Bike Trail Grant </w:t>
      </w:r>
    </w:p>
    <w:p w14:paraId="14A32822" w14:textId="77777777" w:rsidR="00874E6C" w:rsidRPr="00BD7F7F" w:rsidRDefault="00874E6C" w:rsidP="00874E6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Bill Archer, Commissioner  </w:t>
      </w:r>
    </w:p>
    <w:p w14:paraId="52475F24" w14:textId="77777777" w:rsidR="00874E6C" w:rsidRPr="00BD7F7F" w:rsidRDefault="00874E6C" w:rsidP="00874E6C">
      <w:pPr>
        <w:rPr>
          <w:sz w:val="23"/>
          <w:szCs w:val="23"/>
        </w:rPr>
      </w:pPr>
    </w:p>
    <w:p w14:paraId="1719CA29" w14:textId="77777777" w:rsidR="00874E6C" w:rsidRPr="00BD7F7F" w:rsidRDefault="00874E6C" w:rsidP="00874E6C">
      <w:pPr>
        <w:pStyle w:val="NoSpacing"/>
        <w:rPr>
          <w:sz w:val="23"/>
          <w:szCs w:val="23"/>
        </w:rPr>
      </w:pPr>
    </w:p>
    <w:p w14:paraId="536D57D1" w14:textId="77777777" w:rsidR="00874E6C" w:rsidRPr="00BD7F7F" w:rsidRDefault="00874E6C" w:rsidP="00874E6C">
      <w:pPr>
        <w:pStyle w:val="NoSpacing"/>
        <w:rPr>
          <w:sz w:val="23"/>
          <w:szCs w:val="23"/>
        </w:rPr>
      </w:pPr>
    </w:p>
    <w:p w14:paraId="24CECD5C" w14:textId="77777777" w:rsidR="00874E6C" w:rsidRPr="00BD7F7F" w:rsidRDefault="00874E6C" w:rsidP="00874E6C">
      <w:pPr>
        <w:pStyle w:val="NoSpacing"/>
        <w:rPr>
          <w:sz w:val="23"/>
          <w:szCs w:val="23"/>
        </w:rPr>
      </w:pPr>
    </w:p>
    <w:p w14:paraId="2CA9137F" w14:textId="77777777" w:rsidR="00874E6C" w:rsidRPr="00BD7F7F" w:rsidRDefault="00874E6C" w:rsidP="00874E6C">
      <w:pPr>
        <w:pStyle w:val="NoSpacing"/>
        <w:rPr>
          <w:sz w:val="23"/>
          <w:szCs w:val="23"/>
        </w:rPr>
      </w:pPr>
    </w:p>
    <w:p w14:paraId="6D5DB724" w14:textId="77777777" w:rsidR="00874E6C" w:rsidRPr="00BD7F7F" w:rsidRDefault="00874E6C" w:rsidP="00874E6C">
      <w:pPr>
        <w:pStyle w:val="NoSpacing"/>
        <w:rPr>
          <w:sz w:val="23"/>
          <w:szCs w:val="23"/>
        </w:rPr>
      </w:pPr>
    </w:p>
    <w:p w14:paraId="3F47CF46" w14:textId="77777777" w:rsidR="00874E6C" w:rsidRDefault="00874E6C" w:rsidP="00874E6C">
      <w:pPr>
        <w:pStyle w:val="NoSpacing"/>
        <w:rPr>
          <w:sz w:val="23"/>
          <w:szCs w:val="23"/>
        </w:rPr>
      </w:pPr>
    </w:p>
    <w:p w14:paraId="40E7792F" w14:textId="77777777" w:rsidR="00874E6C" w:rsidRDefault="00874E6C" w:rsidP="00874E6C">
      <w:pPr>
        <w:pStyle w:val="NoSpacing"/>
        <w:rPr>
          <w:sz w:val="23"/>
          <w:szCs w:val="23"/>
        </w:rPr>
      </w:pPr>
    </w:p>
    <w:p w14:paraId="0B20E83A" w14:textId="77777777" w:rsidR="00874E6C" w:rsidRDefault="00874E6C" w:rsidP="00874E6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Pr="00BD7F7F">
        <w:rPr>
          <w:sz w:val="23"/>
          <w:szCs w:val="23"/>
        </w:rPr>
        <w:t>UBLIC COMMENTS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 </w:t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</w:p>
    <w:p w14:paraId="0879BEFB" w14:textId="77777777" w:rsidR="00874E6C" w:rsidRPr="00BD7F7F" w:rsidRDefault="00874E6C" w:rsidP="00874E6C">
      <w:pPr>
        <w:pStyle w:val="NoSpacing"/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 xml:space="preserve">  </w:t>
      </w:r>
    </w:p>
    <w:p w14:paraId="41A068B8" w14:textId="77777777" w:rsidR="00874E6C" w:rsidRPr="00BD7F7F" w:rsidRDefault="00874E6C" w:rsidP="00874E6C">
      <w:pPr>
        <w:rPr>
          <w:sz w:val="23"/>
          <w:szCs w:val="23"/>
        </w:rPr>
      </w:pPr>
    </w:p>
    <w:p w14:paraId="41DE23E6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EXECUTIVE SESSION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</w:r>
      <w:r w:rsidRPr="00BD7F7F">
        <w:rPr>
          <w:sz w:val="23"/>
          <w:szCs w:val="23"/>
        </w:rPr>
        <w:t xml:space="preserve">Property Acquisition </w:t>
      </w:r>
    </w:p>
    <w:p w14:paraId="02140C38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-</w:t>
      </w:r>
      <w:r w:rsidRPr="00BD7F7F">
        <w:rPr>
          <w:sz w:val="23"/>
          <w:szCs w:val="23"/>
        </w:rPr>
        <w:tab/>
        <w:t xml:space="preserve">Downtown Countdown Funding  </w:t>
      </w:r>
    </w:p>
    <w:p w14:paraId="562575C4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</w:r>
      <w:r w:rsidRPr="00BD7F7F">
        <w:rPr>
          <w:sz w:val="23"/>
          <w:szCs w:val="23"/>
        </w:rPr>
        <w:tab/>
        <w:t>-</w:t>
      </w:r>
      <w:r w:rsidRPr="00BD7F7F">
        <w:rPr>
          <w:sz w:val="23"/>
          <w:szCs w:val="23"/>
        </w:rPr>
        <w:tab/>
        <w:t xml:space="preserve">Personnel Matter </w:t>
      </w:r>
    </w:p>
    <w:p w14:paraId="7623CD99" w14:textId="77777777" w:rsidR="00874E6C" w:rsidRPr="00BD7F7F" w:rsidRDefault="00874E6C" w:rsidP="00874E6C">
      <w:pPr>
        <w:rPr>
          <w:sz w:val="23"/>
          <w:szCs w:val="23"/>
        </w:rPr>
      </w:pPr>
    </w:p>
    <w:p w14:paraId="56935EEA" w14:textId="77777777" w:rsidR="00874E6C" w:rsidRPr="00BD7F7F" w:rsidRDefault="00874E6C" w:rsidP="00874E6C">
      <w:pPr>
        <w:ind w:left="5550"/>
        <w:rPr>
          <w:sz w:val="23"/>
          <w:szCs w:val="23"/>
        </w:rPr>
      </w:pPr>
    </w:p>
    <w:p w14:paraId="6EAD2C6B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COMMISSION TO APPROVE THE FOLLOWING:</w:t>
      </w:r>
    </w:p>
    <w:p w14:paraId="048DF6EA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1.</w:t>
      </w:r>
      <w:r w:rsidRPr="00BD7F7F">
        <w:rPr>
          <w:sz w:val="23"/>
          <w:szCs w:val="23"/>
        </w:rPr>
        <w:tab/>
        <w:t xml:space="preserve">Invoices </w:t>
      </w:r>
    </w:p>
    <w:p w14:paraId="5546342A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2.</w:t>
      </w:r>
      <w:r w:rsidRPr="00BD7F7F">
        <w:rPr>
          <w:sz w:val="23"/>
          <w:szCs w:val="23"/>
        </w:rPr>
        <w:tab/>
        <w:t>Settlements</w:t>
      </w:r>
    </w:p>
    <w:p w14:paraId="014C2234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3.</w:t>
      </w:r>
      <w:r w:rsidRPr="00BD7F7F">
        <w:rPr>
          <w:sz w:val="23"/>
          <w:szCs w:val="23"/>
        </w:rPr>
        <w:tab/>
        <w:t>Exonerations</w:t>
      </w:r>
    </w:p>
    <w:p w14:paraId="60C8CA6E" w14:textId="77777777" w:rsidR="00874E6C" w:rsidRPr="00BD7F7F" w:rsidRDefault="00874E6C" w:rsidP="00874E6C">
      <w:pPr>
        <w:rPr>
          <w:sz w:val="23"/>
          <w:szCs w:val="23"/>
        </w:rPr>
      </w:pPr>
      <w:r w:rsidRPr="00BD7F7F">
        <w:rPr>
          <w:sz w:val="23"/>
          <w:szCs w:val="23"/>
        </w:rPr>
        <w:t>4.</w:t>
      </w:r>
      <w:r w:rsidRPr="00BD7F7F">
        <w:rPr>
          <w:sz w:val="23"/>
          <w:szCs w:val="23"/>
        </w:rPr>
        <w:tab/>
        <w:t>List of Approved Estates for February 2019</w:t>
      </w:r>
    </w:p>
    <w:p w14:paraId="120AB7E1" w14:textId="77777777" w:rsidR="00874E6C" w:rsidRPr="00BD7F7F" w:rsidRDefault="00874E6C" w:rsidP="00874E6C">
      <w:pPr>
        <w:rPr>
          <w:sz w:val="23"/>
          <w:szCs w:val="23"/>
        </w:rPr>
      </w:pPr>
    </w:p>
    <w:p w14:paraId="3A188FDD" w14:textId="771ABBC1" w:rsidR="00CD3A71" w:rsidRPr="00874E6C" w:rsidRDefault="00CD3A71" w:rsidP="00874E6C"/>
    <w:sectPr w:rsidR="00CD3A71" w:rsidRPr="00874E6C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346F41"/>
    <w:rsid w:val="004F5F0F"/>
    <w:rsid w:val="00655C9E"/>
    <w:rsid w:val="006669FF"/>
    <w:rsid w:val="00874E6C"/>
    <w:rsid w:val="009F62A5"/>
    <w:rsid w:val="00CD3A71"/>
    <w:rsid w:val="00D71B4F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2020-09-28T18:51:00Z</dcterms:created>
  <dcterms:modified xsi:type="dcterms:W3CDTF">2020-09-28T18:51:00Z</dcterms:modified>
</cp:coreProperties>
</file>